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8A3B99">
      <w:pPr>
        <w:jc w:val="center"/>
        <w:rPr>
          <w:b/>
          <w:sz w:val="32"/>
          <w:szCs w:val="32"/>
        </w:rPr>
      </w:pPr>
      <w:proofErr w:type="gramStart"/>
      <w:r w:rsidRPr="00902B00">
        <w:rPr>
          <w:b/>
          <w:sz w:val="32"/>
          <w:szCs w:val="32"/>
        </w:rPr>
        <w:t>E.G.S. PILLAY ENGINEERING COLLEGE, NAGAPATTINAM.</w:t>
      </w:r>
      <w:proofErr w:type="gramEnd"/>
    </w:p>
    <w:p w:rsidR="0018335B" w:rsidRPr="00902B00" w:rsidRDefault="0018335B" w:rsidP="008A3B99">
      <w:pPr>
        <w:jc w:val="center"/>
        <w:rPr>
          <w:b/>
          <w:sz w:val="32"/>
          <w:szCs w:val="32"/>
        </w:rPr>
      </w:pPr>
    </w:p>
    <w:p w:rsidR="0018335B" w:rsidRPr="00902B00" w:rsidRDefault="0018335B" w:rsidP="008A3B99">
      <w:pPr>
        <w:jc w:val="center"/>
        <w:rPr>
          <w:b/>
          <w:sz w:val="32"/>
          <w:szCs w:val="32"/>
        </w:rPr>
      </w:pPr>
      <w:r w:rsidRPr="00902B00">
        <w:rPr>
          <w:b/>
          <w:sz w:val="32"/>
          <w:szCs w:val="32"/>
        </w:rPr>
        <w:t xml:space="preserve">DEPARTMENT OF </w:t>
      </w:r>
      <w:r w:rsidR="00FB77B4">
        <w:rPr>
          <w:b/>
          <w:sz w:val="32"/>
          <w:szCs w:val="32"/>
        </w:rPr>
        <w:t>CIVIL</w:t>
      </w:r>
      <w:r w:rsidRPr="00902B00">
        <w:rPr>
          <w:b/>
          <w:sz w:val="32"/>
          <w:szCs w:val="32"/>
        </w:rPr>
        <w:t xml:space="preserve"> ENGINEERING</w:t>
      </w:r>
    </w:p>
    <w:p w:rsidR="0018335B" w:rsidRPr="00902B00" w:rsidRDefault="0018335B" w:rsidP="008A3B99">
      <w:pPr>
        <w:jc w:val="center"/>
        <w:rPr>
          <w:b/>
          <w:sz w:val="32"/>
          <w:szCs w:val="32"/>
        </w:rPr>
      </w:pPr>
    </w:p>
    <w:p w:rsidR="0018335B" w:rsidRPr="00902B00" w:rsidRDefault="004628ED" w:rsidP="008A3B99">
      <w:pPr>
        <w:jc w:val="center"/>
        <w:rPr>
          <w:b/>
          <w:sz w:val="32"/>
          <w:szCs w:val="32"/>
          <w:u w:val="single"/>
        </w:rPr>
      </w:pPr>
      <w:r w:rsidRPr="00902B00">
        <w:rPr>
          <w:b/>
          <w:sz w:val="32"/>
          <w:szCs w:val="32"/>
          <w:u w:val="single"/>
        </w:rPr>
        <w:t>COURSE</w:t>
      </w:r>
      <w:r w:rsidR="0018335B" w:rsidRPr="00902B00">
        <w:rPr>
          <w:b/>
          <w:sz w:val="32"/>
          <w:szCs w:val="32"/>
          <w:u w:val="single"/>
        </w:rPr>
        <w:t xml:space="preserve"> PLAN</w:t>
      </w:r>
    </w:p>
    <w:p w:rsidR="0018335B" w:rsidRPr="00644D47" w:rsidRDefault="0018335B" w:rsidP="008A3B99">
      <w:pPr>
        <w:ind w:firstLine="1710"/>
        <w:jc w:val="both"/>
      </w:pPr>
    </w:p>
    <w:p w:rsidR="00D63D5E" w:rsidRDefault="004628ED" w:rsidP="008A3B99">
      <w:pPr>
        <w:autoSpaceDE w:val="0"/>
        <w:autoSpaceDN w:val="0"/>
        <w:adjustRightInd w:val="0"/>
        <w:ind w:firstLine="1710"/>
        <w:jc w:val="both"/>
        <w:rPr>
          <w:b/>
          <w:bCs/>
        </w:rPr>
      </w:pPr>
      <w:r>
        <w:rPr>
          <w:b/>
        </w:rPr>
        <w:t>COURSE CODE</w:t>
      </w:r>
      <w:r w:rsidR="0018335B" w:rsidRPr="00644D47">
        <w:rPr>
          <w:b/>
        </w:rPr>
        <w:tab/>
        <w:t xml:space="preserve">: </w:t>
      </w:r>
      <w:r w:rsidR="002651D3">
        <w:rPr>
          <w:b/>
          <w:bCs/>
        </w:rPr>
        <w:t>CE 6302</w:t>
      </w:r>
      <w:r w:rsidR="00D63D5E">
        <w:rPr>
          <w:b/>
        </w:rPr>
        <w:tab/>
      </w:r>
      <w:r w:rsidR="00D63D5E">
        <w:rPr>
          <w:b/>
        </w:rPr>
        <w:tab/>
      </w:r>
      <w:r w:rsidR="00D63D5E">
        <w:rPr>
          <w:b/>
        </w:rPr>
        <w:tab/>
      </w:r>
      <w:r w:rsidR="00D63D5E">
        <w:rPr>
          <w:b/>
        </w:rPr>
        <w:tab/>
      </w:r>
      <w:r w:rsidR="00D63D5E">
        <w:rPr>
          <w:b/>
        </w:rPr>
        <w:tab/>
      </w:r>
      <w:r w:rsidR="00D63D5E">
        <w:rPr>
          <w:b/>
        </w:rPr>
        <w:tab/>
        <w:t>COURSE NAME</w:t>
      </w:r>
      <w:r w:rsidR="00D63D5E" w:rsidRPr="00644D47">
        <w:rPr>
          <w:b/>
        </w:rPr>
        <w:tab/>
        <w:t>:</w:t>
      </w:r>
      <w:r w:rsidR="00D63D5E">
        <w:rPr>
          <w:rFonts w:ascii="TimesNewRomanPSMT" w:hAnsi="TimesNewRomanPSMT" w:cs="TimesNewRomanPSMT"/>
        </w:rPr>
        <w:t xml:space="preserve"> </w:t>
      </w:r>
      <w:r w:rsidR="002651D3">
        <w:rPr>
          <w:b/>
          <w:bCs/>
        </w:rPr>
        <w:t>Mechanics Of solids</w:t>
      </w:r>
    </w:p>
    <w:p w:rsidR="00227BDF" w:rsidRDefault="004628ED" w:rsidP="008A3B99">
      <w:pPr>
        <w:ind w:firstLine="1710"/>
        <w:jc w:val="both"/>
        <w:rPr>
          <w:b/>
        </w:rPr>
      </w:pPr>
      <w:r>
        <w:rPr>
          <w:b/>
        </w:rPr>
        <w:t>SEMESTER</w:t>
      </w:r>
      <w:r w:rsidR="008A3B99">
        <w:rPr>
          <w:b/>
        </w:rPr>
        <w:tab/>
      </w:r>
      <w:r w:rsidR="0018335B" w:rsidRPr="00644D47">
        <w:rPr>
          <w:b/>
        </w:rPr>
        <w:t xml:space="preserve">: </w:t>
      </w:r>
      <w:r w:rsidR="002651D3">
        <w:rPr>
          <w:b/>
        </w:rPr>
        <w:t>III</w:t>
      </w:r>
      <w:r w:rsidR="00C02ADB">
        <w:rPr>
          <w:b/>
        </w:rPr>
        <w:t xml:space="preserve"> </w:t>
      </w:r>
      <w:r w:rsidR="00052FD1">
        <w:rPr>
          <w:b/>
        </w:rPr>
        <w:t xml:space="preserve">SEM. </w:t>
      </w:r>
      <w:r w:rsidR="00FB77B4">
        <w:rPr>
          <w:b/>
        </w:rPr>
        <w:t>CIVIL</w:t>
      </w:r>
      <w:r w:rsidR="00E268FC">
        <w:rPr>
          <w:b/>
        </w:rPr>
        <w:t>.</w:t>
      </w:r>
      <w:r w:rsidR="00D663A7">
        <w:rPr>
          <w:b/>
        </w:rPr>
        <w:t xml:space="preserve"> ENG</w:t>
      </w:r>
      <w:r w:rsidR="00E268FC">
        <w:rPr>
          <w:b/>
        </w:rPr>
        <w:t>G.</w:t>
      </w:r>
      <w:r w:rsidR="00052FD1">
        <w:rPr>
          <w:b/>
        </w:rPr>
        <w:t xml:space="preserve"> – </w:t>
      </w:r>
      <w:r w:rsidR="002C11A0">
        <w:rPr>
          <w:b/>
        </w:rPr>
        <w:t>A&amp;</w:t>
      </w:r>
      <w:r w:rsidR="00EE5992">
        <w:rPr>
          <w:b/>
        </w:rPr>
        <w:t>B</w:t>
      </w:r>
      <w:r w:rsidR="00052FD1">
        <w:rPr>
          <w:b/>
        </w:rPr>
        <w:t xml:space="preserve"> SECTION</w:t>
      </w:r>
      <w:r w:rsidR="00D63D5E" w:rsidRPr="00D63D5E">
        <w:rPr>
          <w:b/>
        </w:rPr>
        <w:t xml:space="preserve"> </w:t>
      </w:r>
      <w:r w:rsidR="00D63D5E">
        <w:rPr>
          <w:b/>
        </w:rPr>
        <w:tab/>
        <w:t xml:space="preserve">ACADEMIC YEAR: </w:t>
      </w:r>
      <w:r w:rsidR="00D63D5E" w:rsidRPr="00644D47">
        <w:rPr>
          <w:b/>
        </w:rPr>
        <w:t>20</w:t>
      </w:r>
      <w:r w:rsidR="00D63D5E">
        <w:rPr>
          <w:b/>
        </w:rPr>
        <w:t>1</w:t>
      </w:r>
      <w:r w:rsidR="002C11A0">
        <w:rPr>
          <w:b/>
        </w:rPr>
        <w:t>6</w:t>
      </w:r>
      <w:r w:rsidR="00D63D5E">
        <w:rPr>
          <w:b/>
        </w:rPr>
        <w:t>-201</w:t>
      </w:r>
      <w:r w:rsidR="002C11A0">
        <w:rPr>
          <w:b/>
        </w:rPr>
        <w:t>7</w:t>
      </w:r>
    </w:p>
    <w:p w:rsidR="001A4928" w:rsidRDefault="00227BDF" w:rsidP="008A3B99">
      <w:pPr>
        <w:ind w:firstLine="1710"/>
        <w:jc w:val="both"/>
        <w:rPr>
          <w:b/>
        </w:rPr>
      </w:pPr>
      <w:r>
        <w:rPr>
          <w:b/>
        </w:rPr>
        <w:t xml:space="preserve">COURSE DURATION: </w:t>
      </w:r>
      <w:proofErr w:type="gramStart"/>
      <w:r>
        <w:rPr>
          <w:b/>
        </w:rPr>
        <w:t>J</w:t>
      </w:r>
      <w:r w:rsidR="002651D3">
        <w:rPr>
          <w:b/>
        </w:rPr>
        <w:t xml:space="preserve">UNE </w:t>
      </w:r>
      <w:r>
        <w:rPr>
          <w:b/>
        </w:rPr>
        <w:t xml:space="preserve"> –</w:t>
      </w:r>
      <w:proofErr w:type="gramEnd"/>
      <w:r w:rsidR="002651D3">
        <w:rPr>
          <w:b/>
        </w:rPr>
        <w:t xml:space="preserve"> DECEMBER</w:t>
      </w:r>
      <w:r>
        <w:rPr>
          <w:b/>
        </w:rPr>
        <w:t xml:space="preserve"> 201</w:t>
      </w:r>
      <w:r w:rsidR="002C11A0">
        <w:rPr>
          <w:b/>
        </w:rPr>
        <w:t>7</w:t>
      </w:r>
      <w:r w:rsidR="001A4928">
        <w:rPr>
          <w:b/>
        </w:rPr>
        <w:t xml:space="preserve"> </w:t>
      </w:r>
      <w:r w:rsidR="001A4928">
        <w:rPr>
          <w:b/>
        </w:rPr>
        <w:tab/>
      </w:r>
      <w:r w:rsidR="00E268FC">
        <w:rPr>
          <w:b/>
        </w:rPr>
        <w:tab/>
      </w:r>
      <w:r w:rsidR="00E268FC">
        <w:rPr>
          <w:b/>
        </w:rPr>
        <w:tab/>
      </w:r>
      <w:r w:rsidR="001A4928">
        <w:rPr>
          <w:b/>
        </w:rPr>
        <w:t>CLASS ROOM</w:t>
      </w:r>
      <w:r w:rsidR="001A4928">
        <w:rPr>
          <w:b/>
        </w:rPr>
        <w:tab/>
        <w:t xml:space="preserve">: </w:t>
      </w:r>
      <w:r w:rsidR="00FB77B4">
        <w:rPr>
          <w:b/>
        </w:rPr>
        <w:t>PG 302 &amp; 205</w:t>
      </w:r>
    </w:p>
    <w:p w:rsidR="0018335B" w:rsidRDefault="00D63D5E" w:rsidP="008A3B99">
      <w:pPr>
        <w:ind w:firstLine="1710"/>
        <w:jc w:val="both"/>
        <w:rPr>
          <w:b/>
        </w:rPr>
      </w:pPr>
      <w:r>
        <w:rPr>
          <w:b/>
        </w:rPr>
        <w:t>FACULTY</w:t>
      </w:r>
      <w:r w:rsidR="001448AD">
        <w:rPr>
          <w:b/>
        </w:rPr>
        <w:t xml:space="preserve"> DETAILS</w:t>
      </w:r>
      <w:r>
        <w:rPr>
          <w:b/>
        </w:rPr>
        <w:t xml:space="preserve">: </w:t>
      </w:r>
      <w:r w:rsidR="00FB77B4">
        <w:rPr>
          <w:b/>
        </w:rPr>
        <w:t>BALASUBRAMANI.V</w:t>
      </w:r>
      <w:r>
        <w:rPr>
          <w:b/>
        </w:rPr>
        <w:t xml:space="preserve">, </w:t>
      </w:r>
      <w:r w:rsidR="00FB77B4">
        <w:rPr>
          <w:b/>
        </w:rPr>
        <w:t>ASST .Prof/Civil.</w:t>
      </w:r>
      <w:r>
        <w:rPr>
          <w:b/>
        </w:rPr>
        <w:t xml:space="preserve"> </w:t>
      </w:r>
      <w:proofErr w:type="spellStart"/>
      <w:proofErr w:type="gramStart"/>
      <w:r>
        <w:rPr>
          <w:b/>
        </w:rPr>
        <w:t>Engg</w:t>
      </w:r>
      <w:proofErr w:type="spellEnd"/>
      <w:r>
        <w:rPr>
          <w:b/>
        </w:rPr>
        <w:t>.</w:t>
      </w:r>
      <w:proofErr w:type="gramEnd"/>
      <w:r>
        <w:rPr>
          <w:b/>
        </w:rPr>
        <w:t xml:space="preserve"> </w:t>
      </w:r>
    </w:p>
    <w:p w:rsidR="008A7C48" w:rsidRDefault="008A7C48" w:rsidP="0018335B">
      <w:pPr>
        <w:rPr>
          <w:b/>
        </w:rPr>
      </w:pPr>
    </w:p>
    <w:tbl>
      <w:tblPr>
        <w:tblStyle w:val="TableGrid"/>
        <w:tblW w:w="14381" w:type="dxa"/>
        <w:tblInd w:w="1188" w:type="dxa"/>
        <w:tblLayout w:type="fixed"/>
        <w:tblLook w:val="04A0"/>
      </w:tblPr>
      <w:tblGrid>
        <w:gridCol w:w="2420"/>
        <w:gridCol w:w="11961"/>
      </w:tblGrid>
      <w:tr w:rsidR="00B82131" w:rsidTr="008A3B99">
        <w:trPr>
          <w:trHeight w:val="523"/>
        </w:trPr>
        <w:tc>
          <w:tcPr>
            <w:tcW w:w="2420"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1961" w:type="dxa"/>
          </w:tcPr>
          <w:p w:rsidR="00B82131" w:rsidRPr="008A3B99" w:rsidRDefault="00B82131" w:rsidP="002651D3">
            <w:r w:rsidRPr="008A3B99">
              <w:rPr>
                <w:rFonts w:eastAsiaTheme="minorHAnsi"/>
              </w:rPr>
              <w:t xml:space="preserve">To impart Knowledge about </w:t>
            </w:r>
            <w:r w:rsidR="002651D3" w:rsidRPr="008A3B99">
              <w:rPr>
                <w:rFonts w:eastAsiaTheme="minorHAnsi"/>
              </w:rPr>
              <w:t>Mechanics of solids</w:t>
            </w:r>
          </w:p>
        </w:tc>
      </w:tr>
      <w:tr w:rsidR="00B82131" w:rsidTr="008A3B99">
        <w:trPr>
          <w:trHeight w:val="352"/>
        </w:trPr>
        <w:tc>
          <w:tcPr>
            <w:tcW w:w="2420" w:type="dxa"/>
          </w:tcPr>
          <w:p w:rsidR="00B82131" w:rsidRDefault="00B82131" w:rsidP="003013B3">
            <w:r w:rsidRPr="004F0F80">
              <w:rPr>
                <w:rFonts w:eastAsiaTheme="minorHAnsi"/>
                <w:b/>
              </w:rPr>
              <w:t>PREREQUISITE</w:t>
            </w:r>
          </w:p>
        </w:tc>
        <w:tc>
          <w:tcPr>
            <w:tcW w:w="11961" w:type="dxa"/>
          </w:tcPr>
          <w:p w:rsidR="00B82131" w:rsidRPr="008A3B99" w:rsidRDefault="002651D3" w:rsidP="003013B3">
            <w:r w:rsidRPr="008A3B99">
              <w:t>Engineering Mechanics</w:t>
            </w:r>
          </w:p>
        </w:tc>
      </w:tr>
      <w:tr w:rsidR="00B82131" w:rsidTr="008A3B99">
        <w:trPr>
          <w:trHeight w:val="2536"/>
        </w:trPr>
        <w:tc>
          <w:tcPr>
            <w:tcW w:w="2420" w:type="dxa"/>
          </w:tcPr>
          <w:p w:rsidR="00B82131" w:rsidRPr="004F0F80" w:rsidRDefault="00C32E4A" w:rsidP="00B82131">
            <w:pPr>
              <w:rPr>
                <w:rFonts w:eastAsiaTheme="minorHAnsi"/>
                <w:b/>
              </w:rPr>
            </w:pPr>
            <w:r>
              <w:rPr>
                <w:rFonts w:eastAsiaTheme="minorHAnsi"/>
                <w:b/>
              </w:rPr>
              <w:t xml:space="preserve">COURSE </w:t>
            </w:r>
            <w:r w:rsidR="00B82131" w:rsidRPr="004F0F80">
              <w:rPr>
                <w:rFonts w:eastAsiaTheme="minorHAnsi"/>
                <w:b/>
              </w:rPr>
              <w:t xml:space="preserve"> OBJECTIVES</w:t>
            </w:r>
          </w:p>
          <w:p w:rsidR="00B82131" w:rsidRPr="004F0F80" w:rsidRDefault="00B82131" w:rsidP="007E2FA4">
            <w:pPr>
              <w:rPr>
                <w:b/>
              </w:rPr>
            </w:pPr>
          </w:p>
        </w:tc>
        <w:tc>
          <w:tcPr>
            <w:tcW w:w="11961" w:type="dxa"/>
          </w:tcPr>
          <w:p w:rsidR="0048115D" w:rsidRPr="008A3B99" w:rsidRDefault="0048115D" w:rsidP="00B77827">
            <w:pPr>
              <w:numPr>
                <w:ilvl w:val="0"/>
                <w:numId w:val="16"/>
              </w:numPr>
              <w:autoSpaceDE w:val="0"/>
              <w:autoSpaceDN w:val="0"/>
              <w:adjustRightInd w:val="0"/>
              <w:spacing w:after="200"/>
              <w:ind w:left="77" w:firstLine="13"/>
              <w:rPr>
                <w:color w:val="000000"/>
              </w:rPr>
            </w:pPr>
            <w:r w:rsidRPr="008A3B99">
              <w:t xml:space="preserve">To </w:t>
            </w:r>
            <w:r w:rsidRPr="008A3B99">
              <w:rPr>
                <w:color w:val="000000"/>
              </w:rPr>
              <w:t xml:space="preserve">impart fundamental concepts of Stress, Strain and deformation of solids with applications to bars, </w:t>
            </w:r>
            <w:proofErr w:type="gramStart"/>
            <w:r w:rsidRPr="008A3B99">
              <w:rPr>
                <w:color w:val="000000"/>
              </w:rPr>
              <w:t>beams,</w:t>
            </w:r>
            <w:proofErr w:type="gramEnd"/>
            <w:r w:rsidR="00624B03" w:rsidRPr="008A3B99">
              <w:rPr>
                <w:color w:val="000000"/>
              </w:rPr>
              <w:t xml:space="preserve"> </w:t>
            </w:r>
            <w:r w:rsidRPr="008A3B99">
              <w:rPr>
                <w:color w:val="000000"/>
              </w:rPr>
              <w:t xml:space="preserve">trusses and thin cylinders. </w:t>
            </w:r>
          </w:p>
          <w:p w:rsidR="0048115D" w:rsidRPr="008A3B99" w:rsidRDefault="0048115D" w:rsidP="00B77827">
            <w:pPr>
              <w:numPr>
                <w:ilvl w:val="0"/>
                <w:numId w:val="16"/>
              </w:numPr>
              <w:autoSpaceDE w:val="0"/>
              <w:autoSpaceDN w:val="0"/>
              <w:adjustRightInd w:val="0"/>
              <w:spacing w:after="200"/>
              <w:ind w:left="77" w:firstLine="13"/>
              <w:rPr>
                <w:color w:val="000000"/>
              </w:rPr>
            </w:pPr>
            <w:r w:rsidRPr="008A3B99">
              <w:rPr>
                <w:color w:val="000000"/>
              </w:rPr>
              <w:t xml:space="preserve">To </w:t>
            </w:r>
            <w:r w:rsidR="00624B03" w:rsidRPr="008A3B99">
              <w:rPr>
                <w:color w:val="000000"/>
              </w:rPr>
              <w:t>acquire</w:t>
            </w:r>
            <w:r w:rsidRPr="008A3B99">
              <w:rPr>
                <w:color w:val="000000"/>
              </w:rPr>
              <w:t xml:space="preserve"> the knowledge on mechanism of load transfer in beams, the induced stress resultants and deformations. </w:t>
            </w:r>
          </w:p>
          <w:p w:rsidR="00B82131" w:rsidRPr="008A3B99" w:rsidRDefault="0048115D" w:rsidP="00B77827">
            <w:pPr>
              <w:numPr>
                <w:ilvl w:val="0"/>
                <w:numId w:val="16"/>
              </w:numPr>
              <w:autoSpaceDE w:val="0"/>
              <w:autoSpaceDN w:val="0"/>
              <w:adjustRightInd w:val="0"/>
              <w:spacing w:after="200"/>
              <w:ind w:left="77" w:firstLine="13"/>
              <w:rPr>
                <w:b/>
              </w:rPr>
            </w:pPr>
            <w:r w:rsidRPr="008A3B99">
              <w:rPr>
                <w:color w:val="000000"/>
              </w:rPr>
              <w:t xml:space="preserve">To develop the clear understanding of the effect of torsion, on shafts and springs. </w:t>
            </w:r>
          </w:p>
        </w:tc>
      </w:tr>
      <w:tr w:rsidR="002651D3" w:rsidTr="008A3B99">
        <w:trPr>
          <w:trHeight w:val="1091"/>
        </w:trPr>
        <w:tc>
          <w:tcPr>
            <w:tcW w:w="2420" w:type="dxa"/>
          </w:tcPr>
          <w:p w:rsidR="002651D3" w:rsidRPr="004F0F80" w:rsidRDefault="00C32E4A" w:rsidP="00B82131">
            <w:pPr>
              <w:rPr>
                <w:rFonts w:eastAsiaTheme="minorHAnsi"/>
                <w:b/>
              </w:rPr>
            </w:pPr>
            <w:r>
              <w:rPr>
                <w:rFonts w:eastAsiaTheme="minorHAnsi"/>
                <w:b/>
              </w:rPr>
              <w:t xml:space="preserve">COURSE </w:t>
            </w:r>
            <w:r w:rsidR="002651D3" w:rsidRPr="004F0F80">
              <w:rPr>
                <w:rFonts w:eastAsiaTheme="minorHAnsi"/>
                <w:b/>
              </w:rPr>
              <w:t>O</w:t>
            </w:r>
            <w:r w:rsidR="002651D3">
              <w:rPr>
                <w:rFonts w:eastAsiaTheme="minorHAnsi"/>
                <w:b/>
              </w:rPr>
              <w:t>UTCOME</w:t>
            </w:r>
          </w:p>
          <w:p w:rsidR="002651D3" w:rsidRPr="004F0F80" w:rsidRDefault="002651D3" w:rsidP="007E2FA4"/>
        </w:tc>
        <w:tc>
          <w:tcPr>
            <w:tcW w:w="11961" w:type="dxa"/>
            <w:vAlign w:val="center"/>
          </w:tcPr>
          <w:p w:rsidR="006D5DC1" w:rsidRPr="008A3B99" w:rsidRDefault="005213A1" w:rsidP="00624B03">
            <w:pPr>
              <w:pStyle w:val="ListParagraph"/>
              <w:spacing w:after="200"/>
              <w:ind w:left="90"/>
              <w:rPr>
                <w:rFonts w:eastAsiaTheme="minorHAnsi"/>
                <w:color w:val="000000"/>
              </w:rPr>
            </w:pPr>
            <w:r w:rsidRPr="008A3B99">
              <w:rPr>
                <w:color w:val="000000"/>
              </w:rPr>
              <w:t>At the end of the</w:t>
            </w:r>
            <w:r w:rsidR="002651D3" w:rsidRPr="008A3B99">
              <w:rPr>
                <w:color w:val="000000"/>
              </w:rPr>
              <w:t xml:space="preserve"> course</w:t>
            </w:r>
            <w:r w:rsidR="006D5DC1" w:rsidRPr="008A3B99">
              <w:rPr>
                <w:color w:val="000000"/>
              </w:rPr>
              <w:t xml:space="preserve"> </w:t>
            </w:r>
            <w:r w:rsidR="002651D3" w:rsidRPr="008A3B99">
              <w:rPr>
                <w:color w:val="000000"/>
              </w:rPr>
              <w:t xml:space="preserve">the student will be able to </w:t>
            </w:r>
            <w:r w:rsidR="00624B03" w:rsidRPr="008A3B99">
              <w:rPr>
                <w:rFonts w:eastAsiaTheme="minorHAnsi"/>
                <w:color w:val="000000"/>
              </w:rPr>
              <w:t xml:space="preserve"> </w:t>
            </w:r>
          </w:p>
          <w:p w:rsidR="002651D3" w:rsidRPr="008A3B99" w:rsidRDefault="006D5DC1" w:rsidP="006D5DC1">
            <w:pPr>
              <w:pStyle w:val="ListParagraph"/>
              <w:spacing w:after="200"/>
              <w:ind w:left="90"/>
              <w:rPr>
                <w:rFonts w:eastAsiaTheme="minorHAnsi"/>
                <w:color w:val="000000"/>
              </w:rPr>
            </w:pPr>
            <w:r w:rsidRPr="008A3B99">
              <w:rPr>
                <w:rFonts w:eastAsiaTheme="minorHAnsi"/>
                <w:color w:val="000000"/>
              </w:rPr>
              <w:t>1. I</w:t>
            </w:r>
            <w:r w:rsidR="00624B03" w:rsidRPr="008A3B99">
              <w:rPr>
                <w:rFonts w:eastAsiaTheme="minorHAnsi"/>
                <w:color w:val="000000"/>
              </w:rPr>
              <w:t xml:space="preserve">llustrate </w:t>
            </w:r>
            <w:r w:rsidR="0048115D" w:rsidRPr="008A3B99">
              <w:rPr>
                <w:rFonts w:eastAsiaTheme="minorHAnsi"/>
                <w:color w:val="000000"/>
              </w:rPr>
              <w:t>the fundamental concepts of stress and strain  in  various structural components and machines.</w:t>
            </w:r>
            <w:r w:rsidR="00624B03" w:rsidRPr="008A3B99">
              <w:rPr>
                <w:rFonts w:eastAsiaTheme="minorHAnsi"/>
                <w:color w:val="000000"/>
              </w:rPr>
              <w:t>(k2</w:t>
            </w:r>
            <w:r w:rsidR="0048115D" w:rsidRPr="008A3B99">
              <w:rPr>
                <w:rFonts w:eastAsiaTheme="minorHAnsi"/>
                <w:color w:val="000000"/>
              </w:rPr>
              <w:t>)</w:t>
            </w:r>
          </w:p>
          <w:p w:rsidR="006D5DC1" w:rsidRPr="008A3B99" w:rsidRDefault="006D5DC1" w:rsidP="006D5DC1">
            <w:pPr>
              <w:pStyle w:val="ListParagraph"/>
              <w:spacing w:after="200"/>
              <w:ind w:left="90"/>
              <w:rPr>
                <w:color w:val="000000"/>
              </w:rPr>
            </w:pPr>
            <w:r w:rsidRPr="008A3B99">
              <w:rPr>
                <w:rFonts w:eastAsiaTheme="minorHAnsi"/>
                <w:color w:val="000000"/>
              </w:rPr>
              <w:t xml:space="preserve">2. </w:t>
            </w:r>
            <w:r w:rsidR="009D3A45" w:rsidRPr="008A3B99">
              <w:rPr>
                <w:color w:val="000000"/>
              </w:rPr>
              <w:t>C</w:t>
            </w:r>
            <w:r w:rsidRPr="008A3B99">
              <w:rPr>
                <w:color w:val="000000"/>
              </w:rPr>
              <w:t>alculate shear forces, bending moments in determinate beams with various loading conditions.(k3)</w:t>
            </w:r>
          </w:p>
          <w:p w:rsidR="006D5DC1" w:rsidRPr="008A3B99" w:rsidRDefault="006D5DC1" w:rsidP="006D5DC1">
            <w:pPr>
              <w:pStyle w:val="ListParagraph"/>
              <w:spacing w:after="200"/>
              <w:ind w:left="90"/>
              <w:rPr>
                <w:color w:val="000000"/>
              </w:rPr>
            </w:pPr>
            <w:r w:rsidRPr="008A3B99">
              <w:rPr>
                <w:color w:val="000000"/>
              </w:rPr>
              <w:t xml:space="preserve">3. </w:t>
            </w:r>
            <w:r w:rsidR="009D3A45" w:rsidRPr="008A3B99">
              <w:rPr>
                <w:color w:val="000000"/>
              </w:rPr>
              <w:t xml:space="preserve"> E</w:t>
            </w:r>
            <w:r w:rsidRPr="008A3B99">
              <w:rPr>
                <w:color w:val="000000"/>
              </w:rPr>
              <w:t>stimate the deflection of beams.(k2)</w:t>
            </w:r>
          </w:p>
          <w:p w:rsidR="006D5DC1" w:rsidRPr="008A3B99" w:rsidRDefault="006D5DC1" w:rsidP="006D5DC1">
            <w:pPr>
              <w:pStyle w:val="ListParagraph"/>
              <w:spacing w:after="200"/>
              <w:ind w:left="90"/>
              <w:rPr>
                <w:color w:val="000000"/>
              </w:rPr>
            </w:pPr>
            <w:r w:rsidRPr="008A3B99">
              <w:rPr>
                <w:color w:val="000000"/>
              </w:rPr>
              <w:t xml:space="preserve">4. </w:t>
            </w:r>
            <w:r w:rsidR="009D3A45" w:rsidRPr="008A3B99">
              <w:rPr>
                <w:color w:val="000000"/>
              </w:rPr>
              <w:t xml:space="preserve"> E</w:t>
            </w:r>
            <w:r w:rsidRPr="008A3B99">
              <w:rPr>
                <w:color w:val="000000"/>
              </w:rPr>
              <w:t>xplain the effect of torsion in springs and shafts(k2)</w:t>
            </w:r>
          </w:p>
          <w:p w:rsidR="006D5DC1" w:rsidRPr="008A3B99" w:rsidRDefault="006D5DC1" w:rsidP="006D5DC1">
            <w:pPr>
              <w:pStyle w:val="ListParagraph"/>
              <w:spacing w:after="200"/>
              <w:ind w:left="90"/>
              <w:rPr>
                <w:color w:val="000000"/>
              </w:rPr>
            </w:pPr>
            <w:r w:rsidRPr="008A3B99">
              <w:rPr>
                <w:color w:val="000000"/>
              </w:rPr>
              <w:t xml:space="preserve">5. </w:t>
            </w:r>
            <w:r w:rsidR="009D3A45" w:rsidRPr="008A3B99">
              <w:rPr>
                <w:color w:val="000000"/>
              </w:rPr>
              <w:t xml:space="preserve"> </w:t>
            </w:r>
            <w:r w:rsidRPr="008A3B99">
              <w:rPr>
                <w:color w:val="000000"/>
              </w:rPr>
              <w:t>Discuss about the two dimensional state of stresses.(k2)</w:t>
            </w:r>
          </w:p>
        </w:tc>
      </w:tr>
    </w:tbl>
    <w:p w:rsidR="00911BFF" w:rsidRDefault="00911BFF" w:rsidP="0018335B">
      <w:pPr>
        <w:rPr>
          <w:b/>
        </w:rPr>
      </w:pPr>
    </w:p>
    <w:p w:rsidR="006D5DC1" w:rsidRDefault="006D5DC1" w:rsidP="0018335B">
      <w:pPr>
        <w:rPr>
          <w:b/>
        </w:rPr>
      </w:pPr>
    </w:p>
    <w:p w:rsidR="006D5DC1" w:rsidRDefault="006D5DC1" w:rsidP="0018335B">
      <w:pPr>
        <w:rPr>
          <w:b/>
        </w:rPr>
      </w:pPr>
    </w:p>
    <w:p w:rsidR="006D5DC1" w:rsidRDefault="006D5DC1" w:rsidP="0018335B">
      <w:pPr>
        <w:rPr>
          <w:b/>
        </w:rPr>
      </w:pPr>
    </w:p>
    <w:p w:rsidR="00A25DF0" w:rsidRDefault="00A25DF0" w:rsidP="0018335B">
      <w:pPr>
        <w:rPr>
          <w:b/>
        </w:rPr>
      </w:pPr>
    </w:p>
    <w:p w:rsidR="00A25DF0" w:rsidRDefault="00A25DF0" w:rsidP="0018335B">
      <w:pPr>
        <w:rPr>
          <w:b/>
        </w:rPr>
      </w:pPr>
    </w:p>
    <w:tbl>
      <w:tblPr>
        <w:tblStyle w:val="TableGrid"/>
        <w:tblW w:w="10550" w:type="dxa"/>
        <w:tblInd w:w="1482" w:type="dxa"/>
        <w:tblLayout w:type="fixed"/>
        <w:tblLook w:val="04A0"/>
      </w:tblPr>
      <w:tblGrid>
        <w:gridCol w:w="769"/>
        <w:gridCol w:w="1482"/>
        <w:gridCol w:w="1052"/>
        <w:gridCol w:w="1502"/>
        <w:gridCol w:w="8"/>
        <w:gridCol w:w="1599"/>
        <w:gridCol w:w="1751"/>
        <w:gridCol w:w="2387"/>
      </w:tblGrid>
      <w:tr w:rsidR="007401C8" w:rsidRPr="00E26E98" w:rsidTr="008A3B99">
        <w:trPr>
          <w:trHeight w:val="357"/>
        </w:trPr>
        <w:tc>
          <w:tcPr>
            <w:tcW w:w="2251" w:type="dxa"/>
            <w:gridSpan w:val="2"/>
            <w:tcBorders>
              <w:right w:val="single" w:sz="4" w:space="0" w:color="auto"/>
            </w:tcBorders>
          </w:tcPr>
          <w:p w:rsidR="007401C8" w:rsidRPr="004A43F4" w:rsidRDefault="007401C8" w:rsidP="00BD7D6B">
            <w:r w:rsidRPr="004A43F4">
              <w:rPr>
                <w:rFonts w:eastAsiaTheme="minorHAnsi"/>
              </w:rPr>
              <w:lastRenderedPageBreak/>
              <w:t>Course designed by</w:t>
            </w:r>
          </w:p>
          <w:p w:rsidR="007401C8" w:rsidRPr="004A43F4" w:rsidRDefault="007401C8" w:rsidP="00BD7D6B"/>
        </w:tc>
        <w:tc>
          <w:tcPr>
            <w:tcW w:w="8299" w:type="dxa"/>
            <w:gridSpan w:val="6"/>
            <w:tcBorders>
              <w:left w:val="single" w:sz="4" w:space="0" w:color="auto"/>
            </w:tcBorders>
          </w:tcPr>
          <w:p w:rsidR="007401C8" w:rsidRPr="004A43F4" w:rsidRDefault="007401C8" w:rsidP="00BD7D6B">
            <w:r w:rsidRPr="004A43F4">
              <w:rPr>
                <w:rFonts w:eastAsiaTheme="minorHAnsi"/>
              </w:rPr>
              <w:t>Anna University, Chennai</w:t>
            </w:r>
          </w:p>
        </w:tc>
      </w:tr>
      <w:tr w:rsidR="00603E63" w:rsidTr="008A3B99">
        <w:trPr>
          <w:trHeight w:val="1824"/>
        </w:trPr>
        <w:tc>
          <w:tcPr>
            <w:tcW w:w="769" w:type="dxa"/>
            <w:vMerge w:val="restart"/>
          </w:tcPr>
          <w:p w:rsidR="00603E63" w:rsidRPr="004A43F4" w:rsidRDefault="00170C0E" w:rsidP="00BD7D6B">
            <w:r>
              <w:t>1</w:t>
            </w:r>
          </w:p>
        </w:tc>
        <w:tc>
          <w:tcPr>
            <w:tcW w:w="2534" w:type="dxa"/>
            <w:gridSpan w:val="2"/>
            <w:vMerge w:val="restart"/>
          </w:tcPr>
          <w:p w:rsidR="00603E63" w:rsidRPr="004A43F4" w:rsidRDefault="00603E63" w:rsidP="00BD7D6B">
            <w:r w:rsidRPr="004A43F4">
              <w:rPr>
                <w:rFonts w:eastAsiaTheme="minorHAnsi"/>
              </w:rPr>
              <w:t>Category</w:t>
            </w:r>
          </w:p>
        </w:tc>
        <w:tc>
          <w:tcPr>
            <w:tcW w:w="1502" w:type="dxa"/>
            <w:tcBorders>
              <w:right w:val="single" w:sz="4" w:space="0" w:color="auto"/>
            </w:tcBorders>
          </w:tcPr>
          <w:p w:rsidR="00603E63" w:rsidRPr="004A43F4" w:rsidRDefault="00603E63" w:rsidP="008A3B99">
            <w:pPr>
              <w:autoSpaceDE w:val="0"/>
              <w:autoSpaceDN w:val="0"/>
              <w:adjustRightInd w:val="0"/>
              <w:jc w:val="center"/>
              <w:rPr>
                <w:rFonts w:eastAsiaTheme="minorHAnsi"/>
              </w:rPr>
            </w:pPr>
            <w:r w:rsidRPr="004A43F4">
              <w:rPr>
                <w:rFonts w:eastAsiaTheme="minorHAnsi"/>
              </w:rPr>
              <w:t>GENERAL</w:t>
            </w:r>
          </w:p>
          <w:p w:rsidR="00603E63" w:rsidRPr="004A43F4" w:rsidRDefault="00603E63" w:rsidP="008A3B99">
            <w:pPr>
              <w:autoSpaceDE w:val="0"/>
              <w:autoSpaceDN w:val="0"/>
              <w:adjustRightInd w:val="0"/>
              <w:jc w:val="center"/>
              <w:rPr>
                <w:rFonts w:eastAsiaTheme="minorHAnsi"/>
              </w:rPr>
            </w:pPr>
            <w:r w:rsidRPr="004A43F4">
              <w:rPr>
                <w:rFonts w:eastAsiaTheme="minorHAnsi"/>
              </w:rPr>
              <w:t>(G)</w:t>
            </w:r>
          </w:p>
          <w:p w:rsidR="00603E63" w:rsidRPr="004A43F4" w:rsidRDefault="00603E63" w:rsidP="008A3B99">
            <w:pPr>
              <w:autoSpaceDE w:val="0"/>
              <w:autoSpaceDN w:val="0"/>
              <w:adjustRightInd w:val="0"/>
              <w:jc w:val="center"/>
            </w:pPr>
          </w:p>
        </w:tc>
        <w:tc>
          <w:tcPr>
            <w:tcW w:w="1607" w:type="dxa"/>
            <w:gridSpan w:val="2"/>
            <w:tcBorders>
              <w:left w:val="single" w:sz="4" w:space="0" w:color="auto"/>
            </w:tcBorders>
          </w:tcPr>
          <w:p w:rsidR="00603E63" w:rsidRPr="004A43F4" w:rsidRDefault="00603E63" w:rsidP="008A3B99">
            <w:pPr>
              <w:autoSpaceDE w:val="0"/>
              <w:autoSpaceDN w:val="0"/>
              <w:adjustRightInd w:val="0"/>
              <w:jc w:val="center"/>
              <w:rPr>
                <w:rFonts w:eastAsiaTheme="minorHAnsi"/>
              </w:rPr>
            </w:pPr>
            <w:r w:rsidRPr="004A43F4">
              <w:rPr>
                <w:rFonts w:eastAsiaTheme="minorHAnsi"/>
              </w:rPr>
              <w:t>BASIC SCIENCES</w:t>
            </w:r>
          </w:p>
          <w:p w:rsidR="00603E63" w:rsidRPr="004A43F4" w:rsidRDefault="00603E63" w:rsidP="008A3B99">
            <w:pPr>
              <w:autoSpaceDE w:val="0"/>
              <w:autoSpaceDN w:val="0"/>
              <w:adjustRightInd w:val="0"/>
              <w:jc w:val="center"/>
              <w:rPr>
                <w:rFonts w:eastAsiaTheme="minorHAnsi"/>
              </w:rPr>
            </w:pPr>
            <w:r w:rsidRPr="004A43F4">
              <w:rPr>
                <w:rFonts w:eastAsiaTheme="minorHAnsi"/>
              </w:rPr>
              <w:t>(B)</w:t>
            </w:r>
          </w:p>
          <w:p w:rsidR="00603E63" w:rsidRPr="004A43F4" w:rsidRDefault="00603E63" w:rsidP="008A3B99">
            <w:pPr>
              <w:jc w:val="center"/>
            </w:pPr>
          </w:p>
        </w:tc>
        <w:tc>
          <w:tcPr>
            <w:tcW w:w="1751" w:type="dxa"/>
            <w:tcBorders>
              <w:right w:val="single" w:sz="4" w:space="0" w:color="auto"/>
            </w:tcBorders>
          </w:tcPr>
          <w:p w:rsidR="00603E63" w:rsidRPr="004A43F4" w:rsidRDefault="00603E63" w:rsidP="008A3B99">
            <w:pPr>
              <w:autoSpaceDE w:val="0"/>
              <w:autoSpaceDN w:val="0"/>
              <w:adjustRightInd w:val="0"/>
              <w:jc w:val="center"/>
              <w:rPr>
                <w:rFonts w:eastAsiaTheme="minorHAnsi"/>
              </w:rPr>
            </w:pPr>
            <w:r w:rsidRPr="004A43F4">
              <w:rPr>
                <w:rFonts w:eastAsiaTheme="minorHAnsi"/>
              </w:rPr>
              <w:t>ENGINEERING SCIENCES</w:t>
            </w:r>
          </w:p>
          <w:p w:rsidR="00603E63" w:rsidRPr="004A43F4" w:rsidRDefault="00603E63" w:rsidP="008A3B99">
            <w:pPr>
              <w:autoSpaceDE w:val="0"/>
              <w:autoSpaceDN w:val="0"/>
              <w:adjustRightInd w:val="0"/>
              <w:jc w:val="center"/>
              <w:rPr>
                <w:rFonts w:eastAsiaTheme="minorHAnsi"/>
              </w:rPr>
            </w:pPr>
            <w:r w:rsidRPr="004A43F4">
              <w:rPr>
                <w:rFonts w:eastAsiaTheme="minorHAnsi"/>
              </w:rPr>
              <w:t>AND TECHNICAL ART</w:t>
            </w:r>
          </w:p>
          <w:p w:rsidR="00603E63" w:rsidRPr="004A43F4" w:rsidRDefault="00603E63" w:rsidP="008A3B99">
            <w:pPr>
              <w:autoSpaceDE w:val="0"/>
              <w:autoSpaceDN w:val="0"/>
              <w:adjustRightInd w:val="0"/>
              <w:jc w:val="center"/>
              <w:rPr>
                <w:rFonts w:eastAsiaTheme="minorHAnsi"/>
              </w:rPr>
            </w:pPr>
            <w:r w:rsidRPr="004A43F4">
              <w:rPr>
                <w:rFonts w:eastAsiaTheme="minorHAnsi"/>
              </w:rPr>
              <w:t>(E)</w:t>
            </w:r>
          </w:p>
          <w:p w:rsidR="00603E63" w:rsidRPr="004A43F4" w:rsidRDefault="00603E63" w:rsidP="008A3B99">
            <w:pPr>
              <w:jc w:val="center"/>
            </w:pPr>
          </w:p>
        </w:tc>
        <w:tc>
          <w:tcPr>
            <w:tcW w:w="2386" w:type="dxa"/>
            <w:tcBorders>
              <w:left w:val="single" w:sz="4" w:space="0" w:color="auto"/>
            </w:tcBorders>
          </w:tcPr>
          <w:p w:rsidR="00603E63" w:rsidRPr="00E26E98" w:rsidRDefault="00603E63" w:rsidP="008A3B99">
            <w:pPr>
              <w:autoSpaceDE w:val="0"/>
              <w:autoSpaceDN w:val="0"/>
              <w:adjustRightInd w:val="0"/>
              <w:jc w:val="center"/>
              <w:rPr>
                <w:rFonts w:eastAsiaTheme="minorHAnsi"/>
                <w:b/>
              </w:rPr>
            </w:pPr>
            <w:r w:rsidRPr="00E26E98">
              <w:rPr>
                <w:rFonts w:eastAsiaTheme="minorHAnsi"/>
                <w:b/>
              </w:rPr>
              <w:t>PROFESSIONAL</w:t>
            </w:r>
          </w:p>
          <w:p w:rsidR="00603E63" w:rsidRPr="00E26E98" w:rsidRDefault="00603E63" w:rsidP="008A3B99">
            <w:pPr>
              <w:autoSpaceDE w:val="0"/>
              <w:autoSpaceDN w:val="0"/>
              <w:adjustRightInd w:val="0"/>
              <w:jc w:val="center"/>
              <w:rPr>
                <w:rFonts w:eastAsiaTheme="minorHAnsi"/>
                <w:b/>
              </w:rPr>
            </w:pPr>
            <w:r w:rsidRPr="00E26E98">
              <w:rPr>
                <w:rFonts w:eastAsiaTheme="minorHAnsi"/>
                <w:b/>
              </w:rPr>
              <w:t>SUBJECTS</w:t>
            </w:r>
          </w:p>
          <w:p w:rsidR="00603E63" w:rsidRPr="00E26E98" w:rsidRDefault="00603E63" w:rsidP="008A3B99">
            <w:pPr>
              <w:jc w:val="center"/>
              <w:rPr>
                <w:b/>
              </w:rPr>
            </w:pPr>
            <w:r w:rsidRPr="00E26E98">
              <w:rPr>
                <w:rFonts w:eastAsiaTheme="minorHAnsi"/>
                <w:b/>
              </w:rPr>
              <w:t>(P)</w:t>
            </w:r>
          </w:p>
        </w:tc>
      </w:tr>
      <w:tr w:rsidR="00603E63" w:rsidTr="008A3B99">
        <w:trPr>
          <w:trHeight w:val="150"/>
        </w:trPr>
        <w:tc>
          <w:tcPr>
            <w:tcW w:w="769" w:type="dxa"/>
            <w:vMerge/>
          </w:tcPr>
          <w:p w:rsidR="00603E63" w:rsidRPr="004A43F4" w:rsidRDefault="00603E63" w:rsidP="00BD7D6B"/>
        </w:tc>
        <w:tc>
          <w:tcPr>
            <w:tcW w:w="2534" w:type="dxa"/>
            <w:gridSpan w:val="2"/>
            <w:vMerge/>
          </w:tcPr>
          <w:p w:rsidR="00603E63" w:rsidRPr="004A43F4" w:rsidRDefault="00603E63" w:rsidP="00BD7D6B"/>
        </w:tc>
        <w:tc>
          <w:tcPr>
            <w:tcW w:w="1502" w:type="dxa"/>
            <w:tcBorders>
              <w:right w:val="single" w:sz="4" w:space="0" w:color="auto"/>
            </w:tcBorders>
          </w:tcPr>
          <w:p w:rsidR="00603E63" w:rsidRPr="004A43F4" w:rsidRDefault="00603E63" w:rsidP="00BD7D6B"/>
        </w:tc>
        <w:tc>
          <w:tcPr>
            <w:tcW w:w="1607" w:type="dxa"/>
            <w:gridSpan w:val="2"/>
            <w:tcBorders>
              <w:left w:val="single" w:sz="4" w:space="0" w:color="auto"/>
            </w:tcBorders>
          </w:tcPr>
          <w:p w:rsidR="00603E63" w:rsidRPr="004A43F4" w:rsidRDefault="00603E63" w:rsidP="00BD7D6B"/>
        </w:tc>
        <w:tc>
          <w:tcPr>
            <w:tcW w:w="1751" w:type="dxa"/>
            <w:tcBorders>
              <w:right w:val="single" w:sz="4" w:space="0" w:color="auto"/>
            </w:tcBorders>
          </w:tcPr>
          <w:p w:rsidR="00603E63" w:rsidRPr="004A43F4" w:rsidRDefault="00603E63" w:rsidP="00BD7D6B"/>
        </w:tc>
        <w:tc>
          <w:tcPr>
            <w:tcW w:w="2386" w:type="dxa"/>
            <w:tcBorders>
              <w:left w:val="single" w:sz="4" w:space="0" w:color="auto"/>
            </w:tcBorders>
          </w:tcPr>
          <w:p w:rsidR="00603E63" w:rsidRPr="00E26E98" w:rsidRDefault="00603E63" w:rsidP="008A3B99">
            <w:pPr>
              <w:jc w:val="center"/>
              <w:rPr>
                <w:b/>
              </w:rPr>
            </w:pPr>
            <w:r>
              <w:rPr>
                <w:b/>
              </w:rPr>
              <w:t>x</w:t>
            </w:r>
          </w:p>
        </w:tc>
      </w:tr>
      <w:tr w:rsidR="00603E63" w:rsidTr="008A3B99">
        <w:trPr>
          <w:trHeight w:val="1142"/>
        </w:trPr>
        <w:tc>
          <w:tcPr>
            <w:tcW w:w="769" w:type="dxa"/>
            <w:vMerge w:val="restart"/>
          </w:tcPr>
          <w:p w:rsidR="00603E63" w:rsidRPr="004A43F4" w:rsidRDefault="00170C0E" w:rsidP="00BD7D6B">
            <w:r>
              <w:t>2</w:t>
            </w:r>
          </w:p>
        </w:tc>
        <w:tc>
          <w:tcPr>
            <w:tcW w:w="2534" w:type="dxa"/>
            <w:gridSpan w:val="2"/>
            <w:vMerge w:val="restart"/>
          </w:tcPr>
          <w:p w:rsidR="00603E63" w:rsidRPr="004A43F4" w:rsidRDefault="00603E63" w:rsidP="00BD7D6B">
            <w:pPr>
              <w:autoSpaceDE w:val="0"/>
              <w:autoSpaceDN w:val="0"/>
              <w:adjustRightInd w:val="0"/>
            </w:pPr>
            <w:r w:rsidRPr="004A43F4">
              <w:rPr>
                <w:rFonts w:eastAsiaTheme="minorHAnsi"/>
              </w:rPr>
              <w:t>Broad area</w:t>
            </w:r>
          </w:p>
        </w:tc>
        <w:tc>
          <w:tcPr>
            <w:tcW w:w="1510" w:type="dxa"/>
            <w:gridSpan w:val="2"/>
            <w:tcBorders>
              <w:right w:val="single" w:sz="4" w:space="0" w:color="auto"/>
            </w:tcBorders>
          </w:tcPr>
          <w:p w:rsidR="00603E63" w:rsidRPr="008A3B99" w:rsidRDefault="00FB77B4" w:rsidP="00BD7D6B">
            <w:pPr>
              <w:rPr>
                <w:b/>
              </w:rPr>
            </w:pPr>
            <w:r w:rsidRPr="008A3B99">
              <w:rPr>
                <w:rFonts w:eastAsiaTheme="minorHAnsi"/>
                <w:b/>
              </w:rPr>
              <w:t>Structural</w:t>
            </w:r>
            <w:r w:rsidR="00603E63" w:rsidRPr="008A3B99">
              <w:rPr>
                <w:rFonts w:eastAsiaTheme="minorHAnsi"/>
                <w:b/>
              </w:rPr>
              <w:t xml:space="preserve"> </w:t>
            </w:r>
          </w:p>
          <w:p w:rsidR="00603E63" w:rsidRPr="004A43F4" w:rsidRDefault="00603E63" w:rsidP="00BD7D6B"/>
        </w:tc>
        <w:tc>
          <w:tcPr>
            <w:tcW w:w="1599" w:type="dxa"/>
            <w:tcBorders>
              <w:left w:val="single" w:sz="4" w:space="0" w:color="auto"/>
            </w:tcBorders>
          </w:tcPr>
          <w:p w:rsidR="008A3B99" w:rsidRDefault="008A3B99" w:rsidP="008A3B99">
            <w:pPr>
              <w:spacing w:after="200" w:line="276" w:lineRule="auto"/>
              <w:jc w:val="center"/>
              <w:rPr>
                <w:rFonts w:eastAsiaTheme="minorHAnsi"/>
              </w:rPr>
            </w:pPr>
            <w:r>
              <w:rPr>
                <w:rFonts w:eastAsiaTheme="minorHAnsi"/>
              </w:rPr>
              <w:t>E</w:t>
            </w:r>
            <w:r w:rsidR="00FB77B4">
              <w:rPr>
                <w:rFonts w:eastAsiaTheme="minorHAnsi"/>
              </w:rPr>
              <w:t>nvironmental</w:t>
            </w:r>
            <w:r>
              <w:rPr>
                <w:rFonts w:eastAsiaTheme="minorHAnsi"/>
              </w:rPr>
              <w:t>&amp;</w:t>
            </w:r>
          </w:p>
          <w:p w:rsidR="00603E63" w:rsidRPr="004A43F4" w:rsidRDefault="008A3B99" w:rsidP="008A3B99">
            <w:pPr>
              <w:spacing w:after="200" w:line="276" w:lineRule="auto"/>
            </w:pPr>
            <w:r>
              <w:rPr>
                <w:rFonts w:eastAsiaTheme="minorHAnsi"/>
              </w:rPr>
              <w:t>Water resource</w:t>
            </w:r>
          </w:p>
        </w:tc>
        <w:tc>
          <w:tcPr>
            <w:tcW w:w="1751" w:type="dxa"/>
            <w:tcBorders>
              <w:right w:val="single" w:sz="4" w:space="0" w:color="auto"/>
            </w:tcBorders>
          </w:tcPr>
          <w:p w:rsidR="008A3B99" w:rsidRDefault="008A3B99" w:rsidP="008A3B99">
            <w:pPr>
              <w:jc w:val="center"/>
              <w:rPr>
                <w:rFonts w:eastAsiaTheme="minorHAnsi"/>
              </w:rPr>
            </w:pPr>
            <w:r>
              <w:rPr>
                <w:rFonts w:eastAsiaTheme="minorHAnsi"/>
              </w:rPr>
              <w:t>Survey</w:t>
            </w:r>
          </w:p>
          <w:p w:rsidR="008A3B99" w:rsidRDefault="008A3B99" w:rsidP="008A3B99">
            <w:pPr>
              <w:jc w:val="center"/>
              <w:rPr>
                <w:rFonts w:eastAsiaTheme="minorHAnsi"/>
              </w:rPr>
            </w:pPr>
            <w:r>
              <w:rPr>
                <w:rFonts w:eastAsiaTheme="minorHAnsi"/>
              </w:rPr>
              <w:t>&amp;</w:t>
            </w:r>
          </w:p>
          <w:p w:rsidR="00603E63" w:rsidRPr="004A43F4" w:rsidRDefault="00FB77B4" w:rsidP="00BD7D6B">
            <w:r>
              <w:rPr>
                <w:rFonts w:eastAsiaTheme="minorHAnsi"/>
              </w:rPr>
              <w:t>Transportation</w:t>
            </w:r>
          </w:p>
        </w:tc>
        <w:tc>
          <w:tcPr>
            <w:tcW w:w="2386" w:type="dxa"/>
            <w:tcBorders>
              <w:left w:val="single" w:sz="4" w:space="0" w:color="auto"/>
            </w:tcBorders>
          </w:tcPr>
          <w:p w:rsidR="00603E63" w:rsidRPr="008A3B99" w:rsidRDefault="008A3B99" w:rsidP="008A3B99">
            <w:pPr>
              <w:jc w:val="center"/>
            </w:pPr>
            <w:r w:rsidRPr="008A3B99">
              <w:rPr>
                <w:rFonts w:eastAsiaTheme="minorHAnsi"/>
              </w:rPr>
              <w:t>Construction Engineering</w:t>
            </w:r>
          </w:p>
        </w:tc>
      </w:tr>
      <w:tr w:rsidR="00603E63" w:rsidTr="008A3B99">
        <w:trPr>
          <w:trHeight w:val="150"/>
        </w:trPr>
        <w:tc>
          <w:tcPr>
            <w:tcW w:w="769" w:type="dxa"/>
            <w:vMerge/>
          </w:tcPr>
          <w:p w:rsidR="00603E63" w:rsidRPr="004A43F4" w:rsidRDefault="00603E63" w:rsidP="00BD7D6B"/>
        </w:tc>
        <w:tc>
          <w:tcPr>
            <w:tcW w:w="2534" w:type="dxa"/>
            <w:gridSpan w:val="2"/>
            <w:vMerge/>
          </w:tcPr>
          <w:p w:rsidR="00603E63" w:rsidRPr="004A43F4" w:rsidRDefault="00603E63" w:rsidP="00BD7D6B"/>
        </w:tc>
        <w:tc>
          <w:tcPr>
            <w:tcW w:w="1510" w:type="dxa"/>
            <w:gridSpan w:val="2"/>
            <w:tcBorders>
              <w:right w:val="single" w:sz="4" w:space="0" w:color="auto"/>
            </w:tcBorders>
          </w:tcPr>
          <w:p w:rsidR="00603E63" w:rsidRPr="008A3B99" w:rsidRDefault="00603E63" w:rsidP="008A3B99">
            <w:pPr>
              <w:jc w:val="center"/>
              <w:rPr>
                <w:b/>
              </w:rPr>
            </w:pPr>
            <w:r w:rsidRPr="008A3B99">
              <w:rPr>
                <w:b/>
              </w:rPr>
              <w:t>x</w:t>
            </w:r>
          </w:p>
        </w:tc>
        <w:tc>
          <w:tcPr>
            <w:tcW w:w="1599" w:type="dxa"/>
            <w:tcBorders>
              <w:left w:val="single" w:sz="4" w:space="0" w:color="auto"/>
            </w:tcBorders>
          </w:tcPr>
          <w:p w:rsidR="00603E63" w:rsidRPr="004A43F4" w:rsidRDefault="00603E63" w:rsidP="00BD7D6B"/>
        </w:tc>
        <w:tc>
          <w:tcPr>
            <w:tcW w:w="1751" w:type="dxa"/>
            <w:tcBorders>
              <w:right w:val="single" w:sz="4" w:space="0" w:color="auto"/>
            </w:tcBorders>
          </w:tcPr>
          <w:p w:rsidR="00603E63" w:rsidRPr="004A43F4" w:rsidRDefault="00603E63" w:rsidP="00BD7D6B"/>
        </w:tc>
        <w:tc>
          <w:tcPr>
            <w:tcW w:w="2386" w:type="dxa"/>
            <w:tcBorders>
              <w:left w:val="single" w:sz="4" w:space="0" w:color="auto"/>
            </w:tcBorders>
          </w:tcPr>
          <w:p w:rsidR="00603E63" w:rsidRPr="00E26E98" w:rsidRDefault="00603E63" w:rsidP="00BD7D6B">
            <w:pPr>
              <w:rPr>
                <w:b/>
              </w:rPr>
            </w:pPr>
          </w:p>
        </w:tc>
      </w:tr>
      <w:tr w:rsidR="00603E63" w:rsidTr="008A3B99">
        <w:trPr>
          <w:trHeight w:val="268"/>
        </w:trPr>
        <w:tc>
          <w:tcPr>
            <w:tcW w:w="769" w:type="dxa"/>
          </w:tcPr>
          <w:p w:rsidR="00603E63" w:rsidRPr="004A43F4" w:rsidRDefault="00170C0E" w:rsidP="00BD7D6B">
            <w:r>
              <w:t>3</w:t>
            </w:r>
          </w:p>
        </w:tc>
        <w:tc>
          <w:tcPr>
            <w:tcW w:w="5643" w:type="dxa"/>
            <w:gridSpan w:val="5"/>
          </w:tcPr>
          <w:p w:rsidR="00603E63" w:rsidRPr="004A43F4" w:rsidRDefault="00603E63" w:rsidP="00BD7D6B">
            <w:r w:rsidRPr="004A43F4">
              <w:t>Course co-coordinator</w:t>
            </w:r>
          </w:p>
        </w:tc>
        <w:tc>
          <w:tcPr>
            <w:tcW w:w="4137" w:type="dxa"/>
            <w:gridSpan w:val="2"/>
          </w:tcPr>
          <w:p w:rsidR="00603E63" w:rsidRPr="004A43F4" w:rsidRDefault="00FB77B4" w:rsidP="00EE5992">
            <w:proofErr w:type="spellStart"/>
            <w:r>
              <w:t>Balasubramani.V</w:t>
            </w:r>
            <w:proofErr w:type="spellEnd"/>
          </w:p>
        </w:tc>
      </w:tr>
    </w:tbl>
    <w:p w:rsidR="0018335B" w:rsidRDefault="00972C00" w:rsidP="008A3B99">
      <w:pPr>
        <w:ind w:left="720" w:firstLine="720"/>
        <w:rPr>
          <w:b/>
        </w:rPr>
      </w:pPr>
      <w:r>
        <w:rPr>
          <w:b/>
        </w:rPr>
        <w:t>Direct assessment details</w:t>
      </w:r>
    </w:p>
    <w:tbl>
      <w:tblPr>
        <w:tblStyle w:val="TableGrid"/>
        <w:tblW w:w="0" w:type="auto"/>
        <w:tblInd w:w="1399" w:type="dxa"/>
        <w:tblLook w:val="04A0"/>
      </w:tblPr>
      <w:tblGrid>
        <w:gridCol w:w="3432"/>
        <w:gridCol w:w="2274"/>
        <w:gridCol w:w="2998"/>
        <w:gridCol w:w="1964"/>
      </w:tblGrid>
      <w:tr w:rsidR="00844F31" w:rsidRPr="000E599C" w:rsidTr="008A3B99">
        <w:trPr>
          <w:trHeight w:val="271"/>
        </w:trPr>
        <w:tc>
          <w:tcPr>
            <w:tcW w:w="3432" w:type="dxa"/>
          </w:tcPr>
          <w:p w:rsidR="00844F31" w:rsidRPr="000E599C" w:rsidRDefault="00844F31" w:rsidP="00972C00">
            <w:pPr>
              <w:rPr>
                <w:b/>
              </w:rPr>
            </w:pPr>
            <w:r w:rsidRPr="000E599C">
              <w:rPr>
                <w:rFonts w:ascii="Arial" w:eastAsiaTheme="minorHAnsi" w:hAnsi="Arial" w:cs="Arial"/>
                <w:b/>
              </w:rPr>
              <w:t xml:space="preserve">Name of assessment </w:t>
            </w:r>
          </w:p>
        </w:tc>
        <w:tc>
          <w:tcPr>
            <w:tcW w:w="2274"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998" w:type="dxa"/>
          </w:tcPr>
          <w:p w:rsidR="00844F31" w:rsidRPr="000E599C" w:rsidRDefault="00844F31" w:rsidP="00972C00">
            <w:pPr>
              <w:rPr>
                <w:b/>
              </w:rPr>
            </w:pPr>
            <w:r w:rsidRPr="000E599C">
              <w:rPr>
                <w:rFonts w:ascii="Arial" w:eastAsiaTheme="minorHAnsi" w:hAnsi="Arial" w:cs="Arial"/>
                <w:b/>
              </w:rPr>
              <w:t>Topics</w:t>
            </w:r>
          </w:p>
        </w:tc>
        <w:tc>
          <w:tcPr>
            <w:tcW w:w="1964" w:type="dxa"/>
          </w:tcPr>
          <w:p w:rsidR="00844F31" w:rsidRPr="000E599C" w:rsidRDefault="00844F31" w:rsidP="0018335B">
            <w:pPr>
              <w:rPr>
                <w:b/>
              </w:rPr>
            </w:pPr>
            <w:r w:rsidRPr="000E599C">
              <w:rPr>
                <w:rFonts w:ascii="Arial" w:eastAsiaTheme="minorHAnsi" w:hAnsi="Arial" w:cs="Arial"/>
                <w:b/>
              </w:rPr>
              <w:t>Duration</w:t>
            </w:r>
          </w:p>
        </w:tc>
      </w:tr>
      <w:tr w:rsidR="008A3B99" w:rsidTr="008A3B99">
        <w:trPr>
          <w:trHeight w:val="388"/>
        </w:trPr>
        <w:tc>
          <w:tcPr>
            <w:tcW w:w="3432" w:type="dxa"/>
          </w:tcPr>
          <w:p w:rsidR="008A3B99" w:rsidRPr="00972C00" w:rsidRDefault="008A3B99" w:rsidP="0018335B">
            <w:r>
              <w:t>Unit Test</w:t>
            </w:r>
          </w:p>
        </w:tc>
        <w:tc>
          <w:tcPr>
            <w:tcW w:w="2274" w:type="dxa"/>
            <w:vMerge w:val="restart"/>
            <w:vAlign w:val="center"/>
          </w:tcPr>
          <w:p w:rsidR="008A3B99" w:rsidRPr="00972C00" w:rsidRDefault="008A3B99" w:rsidP="008A3B99">
            <w:pPr>
              <w:jc w:val="center"/>
            </w:pPr>
            <w:r>
              <w:t>20</w:t>
            </w:r>
          </w:p>
        </w:tc>
        <w:tc>
          <w:tcPr>
            <w:tcW w:w="2998" w:type="dxa"/>
          </w:tcPr>
          <w:p w:rsidR="008A3B99" w:rsidRPr="00972C00" w:rsidRDefault="008A3B99" w:rsidP="00222955">
            <w:r>
              <w:t>Unit I</w:t>
            </w:r>
          </w:p>
        </w:tc>
        <w:tc>
          <w:tcPr>
            <w:tcW w:w="1964" w:type="dxa"/>
          </w:tcPr>
          <w:p w:rsidR="008A3B99" w:rsidRPr="00972C00" w:rsidRDefault="008A3B99" w:rsidP="00222955">
            <w:r>
              <w:t>2</w:t>
            </w:r>
            <w:r w:rsidRPr="00972C00">
              <w:t xml:space="preserve"> </w:t>
            </w:r>
            <w:r>
              <w:t>periods</w:t>
            </w:r>
          </w:p>
        </w:tc>
      </w:tr>
      <w:tr w:rsidR="008A3B99" w:rsidTr="008A3B99">
        <w:trPr>
          <w:trHeight w:val="424"/>
        </w:trPr>
        <w:tc>
          <w:tcPr>
            <w:tcW w:w="3432" w:type="dxa"/>
          </w:tcPr>
          <w:p w:rsidR="008A3B99" w:rsidRPr="00972C00" w:rsidRDefault="008A3B99" w:rsidP="00A07488">
            <w:r>
              <w:t>Daily Test 1</w:t>
            </w:r>
          </w:p>
        </w:tc>
        <w:tc>
          <w:tcPr>
            <w:tcW w:w="2274" w:type="dxa"/>
            <w:vMerge/>
          </w:tcPr>
          <w:p w:rsidR="008A3B99" w:rsidRPr="00972C00" w:rsidRDefault="008A3B99" w:rsidP="0018335B"/>
        </w:tc>
        <w:tc>
          <w:tcPr>
            <w:tcW w:w="2998" w:type="dxa"/>
          </w:tcPr>
          <w:p w:rsidR="008A3B99" w:rsidRPr="00972C00" w:rsidRDefault="008A3B99" w:rsidP="00222955">
            <w:r>
              <w:t>Unit II</w:t>
            </w:r>
          </w:p>
        </w:tc>
        <w:tc>
          <w:tcPr>
            <w:tcW w:w="1964" w:type="dxa"/>
          </w:tcPr>
          <w:p w:rsidR="008A3B99" w:rsidRPr="00972C00" w:rsidRDefault="008A3B99" w:rsidP="00222955">
            <w:r w:rsidRPr="00972C00">
              <w:t xml:space="preserve">1 </w:t>
            </w:r>
            <w:r>
              <w:t>period</w:t>
            </w:r>
          </w:p>
        </w:tc>
      </w:tr>
      <w:tr w:rsidR="008A3B99" w:rsidTr="008A3B99">
        <w:trPr>
          <w:trHeight w:val="388"/>
        </w:trPr>
        <w:tc>
          <w:tcPr>
            <w:tcW w:w="3432" w:type="dxa"/>
          </w:tcPr>
          <w:p w:rsidR="008A3B99" w:rsidRPr="00972C00" w:rsidRDefault="008A3B99" w:rsidP="00A07488">
            <w:r>
              <w:t>Daily Test 2</w:t>
            </w:r>
          </w:p>
        </w:tc>
        <w:tc>
          <w:tcPr>
            <w:tcW w:w="2274" w:type="dxa"/>
            <w:vMerge/>
          </w:tcPr>
          <w:p w:rsidR="008A3B99" w:rsidRPr="00972C00" w:rsidRDefault="008A3B99" w:rsidP="0018335B"/>
        </w:tc>
        <w:tc>
          <w:tcPr>
            <w:tcW w:w="2998" w:type="dxa"/>
          </w:tcPr>
          <w:p w:rsidR="008A3B99" w:rsidRPr="00972C00" w:rsidRDefault="008A3B99" w:rsidP="00222955">
            <w:r>
              <w:t>Unit III</w:t>
            </w:r>
          </w:p>
        </w:tc>
        <w:tc>
          <w:tcPr>
            <w:tcW w:w="1964" w:type="dxa"/>
          </w:tcPr>
          <w:p w:rsidR="008A3B99" w:rsidRDefault="008A3B99">
            <w:r w:rsidRPr="00E075B2">
              <w:t>1 period</w:t>
            </w:r>
          </w:p>
        </w:tc>
      </w:tr>
      <w:tr w:rsidR="008A3B99" w:rsidTr="008A3B99">
        <w:trPr>
          <w:trHeight w:val="388"/>
        </w:trPr>
        <w:tc>
          <w:tcPr>
            <w:tcW w:w="3432" w:type="dxa"/>
          </w:tcPr>
          <w:p w:rsidR="008A3B99" w:rsidRPr="00972C00" w:rsidRDefault="008A3B99" w:rsidP="00A07488">
            <w:r>
              <w:t>Daily Test 3</w:t>
            </w:r>
          </w:p>
        </w:tc>
        <w:tc>
          <w:tcPr>
            <w:tcW w:w="2274" w:type="dxa"/>
            <w:vMerge/>
          </w:tcPr>
          <w:p w:rsidR="008A3B99" w:rsidRPr="00972C00" w:rsidRDefault="008A3B99" w:rsidP="0018335B"/>
        </w:tc>
        <w:tc>
          <w:tcPr>
            <w:tcW w:w="2998" w:type="dxa"/>
          </w:tcPr>
          <w:p w:rsidR="008A3B99" w:rsidRPr="00972C00" w:rsidRDefault="008A3B99" w:rsidP="00222955">
            <w:r>
              <w:t>Unit IV</w:t>
            </w:r>
          </w:p>
        </w:tc>
        <w:tc>
          <w:tcPr>
            <w:tcW w:w="1964" w:type="dxa"/>
          </w:tcPr>
          <w:p w:rsidR="008A3B99" w:rsidRDefault="008A3B99">
            <w:r w:rsidRPr="00E075B2">
              <w:t>1 period</w:t>
            </w:r>
          </w:p>
        </w:tc>
      </w:tr>
      <w:tr w:rsidR="008A3B99" w:rsidTr="008A3B99">
        <w:trPr>
          <w:trHeight w:val="388"/>
        </w:trPr>
        <w:tc>
          <w:tcPr>
            <w:tcW w:w="3432" w:type="dxa"/>
          </w:tcPr>
          <w:p w:rsidR="008A3B99" w:rsidRPr="00972C00" w:rsidRDefault="008A3B99" w:rsidP="00A07488">
            <w:r w:rsidRPr="00972C00">
              <w:t>Cycle Test -1</w:t>
            </w:r>
          </w:p>
        </w:tc>
        <w:tc>
          <w:tcPr>
            <w:tcW w:w="2274" w:type="dxa"/>
            <w:vMerge/>
          </w:tcPr>
          <w:p w:rsidR="008A3B99" w:rsidRPr="00972C00" w:rsidRDefault="008A3B99" w:rsidP="0018335B"/>
        </w:tc>
        <w:tc>
          <w:tcPr>
            <w:tcW w:w="2998" w:type="dxa"/>
          </w:tcPr>
          <w:p w:rsidR="008A3B99" w:rsidRPr="00972C00" w:rsidRDefault="008A3B99" w:rsidP="003013B3">
            <w:r>
              <w:t>II &amp; III Units</w:t>
            </w:r>
          </w:p>
        </w:tc>
        <w:tc>
          <w:tcPr>
            <w:tcW w:w="1964" w:type="dxa"/>
          </w:tcPr>
          <w:p w:rsidR="008A3B99" w:rsidRPr="00972C00" w:rsidRDefault="008A3B99" w:rsidP="003013B3">
            <w:r w:rsidRPr="00972C00">
              <w:t>3 Hrs</w:t>
            </w:r>
          </w:p>
        </w:tc>
      </w:tr>
      <w:tr w:rsidR="008A3B99" w:rsidTr="008A3B99">
        <w:trPr>
          <w:trHeight w:val="388"/>
        </w:trPr>
        <w:tc>
          <w:tcPr>
            <w:tcW w:w="3432" w:type="dxa"/>
          </w:tcPr>
          <w:p w:rsidR="008A3B99" w:rsidRPr="00972C00" w:rsidRDefault="008A3B99" w:rsidP="00A07488">
            <w:r w:rsidRPr="00972C00">
              <w:t>Cycle Test -</w:t>
            </w:r>
            <w:r>
              <w:t>2</w:t>
            </w:r>
          </w:p>
        </w:tc>
        <w:tc>
          <w:tcPr>
            <w:tcW w:w="2274" w:type="dxa"/>
            <w:vMerge/>
          </w:tcPr>
          <w:p w:rsidR="008A3B99" w:rsidRPr="00972C00" w:rsidRDefault="008A3B99" w:rsidP="0018335B"/>
        </w:tc>
        <w:tc>
          <w:tcPr>
            <w:tcW w:w="2998" w:type="dxa"/>
          </w:tcPr>
          <w:p w:rsidR="008A3B99" w:rsidRPr="00972C00" w:rsidRDefault="008A3B99" w:rsidP="0018335B">
            <w:r>
              <w:t>IV &amp; V Units</w:t>
            </w:r>
          </w:p>
        </w:tc>
        <w:tc>
          <w:tcPr>
            <w:tcW w:w="1964" w:type="dxa"/>
          </w:tcPr>
          <w:p w:rsidR="008A3B99" w:rsidRPr="00972C00" w:rsidRDefault="008A3B99" w:rsidP="004901F0">
            <w:r>
              <w:t>3</w:t>
            </w:r>
            <w:r w:rsidRPr="00972C00">
              <w:t xml:space="preserve"> Hr</w:t>
            </w:r>
            <w:r>
              <w:t>s</w:t>
            </w:r>
          </w:p>
        </w:tc>
      </w:tr>
      <w:tr w:rsidR="008A3B99" w:rsidTr="008A3B99">
        <w:trPr>
          <w:trHeight w:val="388"/>
        </w:trPr>
        <w:tc>
          <w:tcPr>
            <w:tcW w:w="3432" w:type="dxa"/>
          </w:tcPr>
          <w:p w:rsidR="008A3B99" w:rsidRPr="00972C00" w:rsidRDefault="008A3B99" w:rsidP="00A07488">
            <w:r w:rsidRPr="00972C00">
              <w:t>Model Exam</w:t>
            </w:r>
          </w:p>
        </w:tc>
        <w:tc>
          <w:tcPr>
            <w:tcW w:w="2274" w:type="dxa"/>
            <w:vMerge/>
          </w:tcPr>
          <w:p w:rsidR="008A3B99" w:rsidRPr="00972C00" w:rsidRDefault="008A3B99" w:rsidP="0018335B"/>
        </w:tc>
        <w:tc>
          <w:tcPr>
            <w:tcW w:w="2998" w:type="dxa"/>
          </w:tcPr>
          <w:p w:rsidR="008A3B99" w:rsidRDefault="008A3B99" w:rsidP="0018335B">
            <w:r>
              <w:t>Entire Syllabus</w:t>
            </w:r>
          </w:p>
        </w:tc>
        <w:tc>
          <w:tcPr>
            <w:tcW w:w="1964" w:type="dxa"/>
          </w:tcPr>
          <w:p w:rsidR="008A3B99" w:rsidRDefault="008A3B99" w:rsidP="004901F0">
            <w:r>
              <w:t>3 Hrs</w:t>
            </w:r>
          </w:p>
        </w:tc>
      </w:tr>
      <w:tr w:rsidR="008A3B99" w:rsidTr="008A3B99">
        <w:trPr>
          <w:trHeight w:val="388"/>
        </w:trPr>
        <w:tc>
          <w:tcPr>
            <w:tcW w:w="3432" w:type="dxa"/>
          </w:tcPr>
          <w:p w:rsidR="008A3B99" w:rsidRPr="00583A1F" w:rsidRDefault="008A3B99" w:rsidP="00F814E1">
            <w:r w:rsidRPr="00583A1F">
              <w:t>Assignment</w:t>
            </w:r>
            <w:r>
              <w:t>s</w:t>
            </w:r>
            <w:r w:rsidRPr="00583A1F">
              <w:t xml:space="preserve"> </w:t>
            </w:r>
          </w:p>
        </w:tc>
        <w:tc>
          <w:tcPr>
            <w:tcW w:w="2274" w:type="dxa"/>
            <w:vMerge/>
          </w:tcPr>
          <w:p w:rsidR="008A3B99" w:rsidRPr="00583A1F" w:rsidRDefault="008A3B99" w:rsidP="0018335B"/>
        </w:tc>
        <w:tc>
          <w:tcPr>
            <w:tcW w:w="2998" w:type="dxa"/>
          </w:tcPr>
          <w:p w:rsidR="008A3B99" w:rsidRPr="00583A1F" w:rsidRDefault="008A3B99" w:rsidP="0018335B">
            <w:r>
              <w:t>Entire Syllabus</w:t>
            </w:r>
          </w:p>
        </w:tc>
        <w:tc>
          <w:tcPr>
            <w:tcW w:w="1964" w:type="dxa"/>
          </w:tcPr>
          <w:p w:rsidR="008A3B99" w:rsidRPr="00583A1F" w:rsidRDefault="008A3B99" w:rsidP="0018335B"/>
        </w:tc>
      </w:tr>
      <w:tr w:rsidR="008A3B99" w:rsidTr="008A3B99">
        <w:trPr>
          <w:trHeight w:val="388"/>
        </w:trPr>
        <w:tc>
          <w:tcPr>
            <w:tcW w:w="3432" w:type="dxa"/>
          </w:tcPr>
          <w:p w:rsidR="008A3B99" w:rsidRPr="00583A1F" w:rsidRDefault="008A3B99" w:rsidP="00F34460">
            <w:r w:rsidRPr="00583A1F">
              <w:t xml:space="preserve">Innovative Assignment </w:t>
            </w:r>
          </w:p>
        </w:tc>
        <w:tc>
          <w:tcPr>
            <w:tcW w:w="2274" w:type="dxa"/>
            <w:vMerge/>
          </w:tcPr>
          <w:p w:rsidR="008A3B99" w:rsidRPr="00583A1F" w:rsidRDefault="008A3B99" w:rsidP="0018335B"/>
        </w:tc>
        <w:tc>
          <w:tcPr>
            <w:tcW w:w="2998" w:type="dxa"/>
          </w:tcPr>
          <w:p w:rsidR="008A3B99" w:rsidRPr="00583A1F" w:rsidRDefault="008A3B99" w:rsidP="0018335B">
            <w:r>
              <w:t>Content Beyond Syllabus</w:t>
            </w:r>
          </w:p>
        </w:tc>
        <w:tc>
          <w:tcPr>
            <w:tcW w:w="1964" w:type="dxa"/>
          </w:tcPr>
          <w:p w:rsidR="008A3B99" w:rsidRPr="00583A1F" w:rsidRDefault="008A3B99" w:rsidP="0018335B"/>
        </w:tc>
      </w:tr>
      <w:tr w:rsidR="00222955" w:rsidTr="008A3B99">
        <w:trPr>
          <w:trHeight w:val="388"/>
        </w:trPr>
        <w:tc>
          <w:tcPr>
            <w:tcW w:w="3432" w:type="dxa"/>
          </w:tcPr>
          <w:p w:rsidR="00222955" w:rsidRPr="00583A1F" w:rsidRDefault="00222955"/>
        </w:tc>
        <w:tc>
          <w:tcPr>
            <w:tcW w:w="2274" w:type="dxa"/>
          </w:tcPr>
          <w:p w:rsidR="00222955" w:rsidRPr="00583A1F" w:rsidRDefault="00222955" w:rsidP="0018335B"/>
        </w:tc>
        <w:tc>
          <w:tcPr>
            <w:tcW w:w="2998" w:type="dxa"/>
          </w:tcPr>
          <w:p w:rsidR="00222955" w:rsidRPr="00583A1F" w:rsidRDefault="00222955" w:rsidP="0018335B"/>
        </w:tc>
        <w:tc>
          <w:tcPr>
            <w:tcW w:w="1964" w:type="dxa"/>
          </w:tcPr>
          <w:p w:rsidR="00222955" w:rsidRPr="00583A1F" w:rsidRDefault="00222955" w:rsidP="0018335B"/>
        </w:tc>
      </w:tr>
      <w:tr w:rsidR="00222955" w:rsidTr="008A3B99">
        <w:trPr>
          <w:trHeight w:val="388"/>
        </w:trPr>
        <w:tc>
          <w:tcPr>
            <w:tcW w:w="3432" w:type="dxa"/>
          </w:tcPr>
          <w:p w:rsidR="00222955" w:rsidRPr="00583A1F" w:rsidRDefault="00222955" w:rsidP="003F0A81">
            <w:pPr>
              <w:jc w:val="right"/>
            </w:pPr>
            <w:r>
              <w:t>Total</w:t>
            </w:r>
          </w:p>
        </w:tc>
        <w:tc>
          <w:tcPr>
            <w:tcW w:w="2274" w:type="dxa"/>
          </w:tcPr>
          <w:p w:rsidR="00222955" w:rsidRPr="00583A1F" w:rsidRDefault="00222955" w:rsidP="008A3B99">
            <w:pPr>
              <w:jc w:val="center"/>
            </w:pPr>
            <w:r>
              <w:t>20</w:t>
            </w:r>
          </w:p>
        </w:tc>
        <w:tc>
          <w:tcPr>
            <w:tcW w:w="2998" w:type="dxa"/>
          </w:tcPr>
          <w:p w:rsidR="00222955" w:rsidRPr="00583A1F" w:rsidRDefault="00222955" w:rsidP="0018335B"/>
        </w:tc>
        <w:tc>
          <w:tcPr>
            <w:tcW w:w="1964" w:type="dxa"/>
          </w:tcPr>
          <w:p w:rsidR="00222955" w:rsidRPr="00583A1F" w:rsidRDefault="00222955" w:rsidP="0018335B"/>
        </w:tc>
      </w:tr>
    </w:tbl>
    <w:p w:rsidR="00E961FC" w:rsidRDefault="00E961FC" w:rsidP="00E961FC">
      <w:pPr>
        <w:ind w:firstLine="720"/>
        <w:rPr>
          <w:rFonts w:ascii="TimesNewRomanPSMT" w:eastAsia="TimesNewRomanPSMT" w:hAnsi="TimesNewRomanPSMT" w:cs="TimesNewRomanPSMT"/>
          <w:b/>
        </w:rPr>
      </w:pPr>
    </w:p>
    <w:p w:rsidR="00E961FC" w:rsidRDefault="00E961FC" w:rsidP="00E961FC">
      <w:pPr>
        <w:ind w:firstLine="720"/>
        <w:rPr>
          <w:rFonts w:ascii="TimesNewRomanPSMT" w:eastAsia="TimesNewRomanPSMT" w:hAnsi="TimesNewRomanPSMT" w:cs="TimesNewRomanPSMT"/>
          <w:b/>
        </w:rPr>
      </w:pPr>
    </w:p>
    <w:p w:rsidR="00E961FC" w:rsidRDefault="00E961FC" w:rsidP="00E961FC">
      <w:pPr>
        <w:ind w:firstLine="720"/>
        <w:rPr>
          <w:rFonts w:ascii="TimesNewRomanPSMT" w:eastAsia="TimesNewRomanPSMT" w:hAnsi="TimesNewRomanPSMT" w:cs="TimesNewRomanPSMT"/>
          <w:b/>
        </w:rPr>
      </w:pPr>
    </w:p>
    <w:p w:rsidR="0058590A" w:rsidRDefault="0058590A" w:rsidP="00E961FC">
      <w:pPr>
        <w:ind w:firstLine="720"/>
        <w:rPr>
          <w:rFonts w:ascii="TimesNewRomanPSMT" w:eastAsia="TimesNewRomanPSMT" w:hAnsi="TimesNewRomanPSMT" w:cs="TimesNewRomanPSMT"/>
          <w:b/>
        </w:rPr>
      </w:pPr>
      <w:r>
        <w:rPr>
          <w:rFonts w:ascii="TimesNewRomanPSMT" w:eastAsia="TimesNewRomanPSMT" w:hAnsi="TimesNewRomanPSMT" w:cs="TimesNewRomanPSMT"/>
          <w:b/>
        </w:rPr>
        <w:lastRenderedPageBreak/>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0" w:type="auto"/>
        <w:tblInd w:w="806" w:type="dxa"/>
        <w:tblLayout w:type="fixed"/>
        <w:tblCellMar>
          <w:left w:w="10" w:type="dxa"/>
          <w:right w:w="10" w:type="dxa"/>
        </w:tblCellMar>
        <w:tblLook w:val="0000"/>
      </w:tblPr>
      <w:tblGrid>
        <w:gridCol w:w="1008"/>
        <w:gridCol w:w="3322"/>
        <w:gridCol w:w="90"/>
        <w:gridCol w:w="1620"/>
        <w:gridCol w:w="390"/>
        <w:gridCol w:w="1320"/>
        <w:gridCol w:w="1350"/>
        <w:gridCol w:w="1530"/>
        <w:gridCol w:w="90"/>
        <w:gridCol w:w="2070"/>
        <w:gridCol w:w="90"/>
        <w:gridCol w:w="1652"/>
      </w:tblGrid>
      <w:tr w:rsidR="0058590A" w:rsidRPr="00E961FC" w:rsidTr="00E961FC">
        <w:trPr>
          <w:trHeight w:val="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9A6" w:rsidRPr="00E961FC" w:rsidRDefault="00624B03" w:rsidP="00BD7D6B">
            <w:r w:rsidRPr="00E961FC">
              <w:rPr>
                <w:bCs/>
              </w:rPr>
              <w:t xml:space="preserve">UNIT I STRESS AND STRAIN                                                                                                                   </w:t>
            </w:r>
          </w:p>
          <w:tbl>
            <w:tblPr>
              <w:tblW w:w="0" w:type="auto"/>
              <w:tblLayout w:type="fixed"/>
              <w:tblCellMar>
                <w:left w:w="10" w:type="dxa"/>
                <w:right w:w="10" w:type="dxa"/>
              </w:tblCellMar>
              <w:tblLook w:val="0000"/>
            </w:tblPr>
            <w:tblGrid>
              <w:gridCol w:w="2471"/>
              <w:gridCol w:w="2518"/>
              <w:gridCol w:w="2576"/>
            </w:tblGrid>
            <w:tr w:rsidR="0058590A" w:rsidRPr="00E961FC"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E961FC" w:rsidRDefault="0058590A" w:rsidP="00BD7D6B">
                  <w:r w:rsidRPr="00E961FC">
                    <w:rPr>
                      <w:rFonts w:ascii="TimesNewRomanPSMT" w:eastAsia="TimesNewRomanPSMT" w:hAnsi="TimesNewRomanPSMT" w:cs="TimesNewRomanPSMT"/>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E961FC" w:rsidRDefault="0058590A" w:rsidP="00BD7D6B">
                  <w:r w:rsidRPr="00E961FC">
                    <w:rPr>
                      <w:rFonts w:ascii="TimesNewRomanPSMT" w:eastAsia="TimesNewRomanPSMT" w:hAnsi="TimesNewRomanPSMT" w:cs="TimesNewRomanPSMT"/>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E961FC" w:rsidRDefault="0058590A" w:rsidP="00BD7D6B">
                  <w:r w:rsidRPr="00E961FC">
                    <w:rPr>
                      <w:rFonts w:ascii="TimesNewRomanPSMT" w:eastAsia="TimesNewRomanPSMT" w:hAnsi="TimesNewRomanPSMT" w:cs="TimesNewRomanPSMT"/>
                    </w:rPr>
                    <w:t>PRACTICAL</w:t>
                  </w:r>
                </w:p>
              </w:tc>
            </w:tr>
            <w:tr w:rsidR="0058590A" w:rsidRPr="00E961FC"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E961FC" w:rsidRDefault="00FB77B4" w:rsidP="00BD7D6B">
                  <w:r w:rsidRPr="00E961FC">
                    <w:rPr>
                      <w:rFonts w:ascii="TimesNewRomanPSMT" w:eastAsia="TimesNewRomanPSMT" w:hAnsi="TimesNewRomanPSMT" w:cs="TimesNewRomanPSMT"/>
                    </w:rPr>
                    <w:t>9</w:t>
                  </w:r>
                  <w:r w:rsidR="00A07488" w:rsidRPr="00E961FC">
                    <w:rPr>
                      <w:rFonts w:ascii="TimesNewRomanPSMT" w:eastAsia="TimesNewRomanPSMT" w:hAnsi="TimesNewRomanPSMT" w:cs="TimesNewRomanPSMT"/>
                    </w:rPr>
                    <w:t xml:space="preserve"> </w:t>
                  </w:r>
                  <w:r w:rsidR="0058590A" w:rsidRPr="00E961FC">
                    <w:rPr>
                      <w:rFonts w:ascii="TimesNewRomanPSMT" w:eastAsia="TimesNewRomanPSMT" w:hAnsi="TimesNewRomanPSMT" w:cs="TimesNewRomanPSMT"/>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E961FC" w:rsidRDefault="00624B03" w:rsidP="005E552F">
                  <w:r w:rsidRPr="00E961FC">
                    <w:rPr>
                      <w:rFonts w:ascii="TimesNewRomanPSMT" w:eastAsia="TimesNewRomanPSMT" w:hAnsi="TimesNewRomanPSMT" w:cs="TimesNewRomanPSMT"/>
                    </w:rPr>
                    <w:t>3</w:t>
                  </w:r>
                  <w:r w:rsidR="0058590A" w:rsidRPr="00E961FC">
                    <w:rPr>
                      <w:rFonts w:ascii="TimesNewRomanPSMT" w:eastAsia="TimesNewRomanPSMT" w:hAnsi="TimesNewRomanPSMT" w:cs="TimesNewRomanPSMT"/>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E961FC" w:rsidRDefault="0058590A" w:rsidP="005E552F">
                  <w:r w:rsidRPr="00E961FC">
                    <w:rPr>
                      <w:rFonts w:ascii="TimesNewRomanPSMT" w:eastAsia="TimesNewRomanPSMT" w:hAnsi="TimesNewRomanPSMT" w:cs="TimesNewRomanPSMT"/>
                    </w:rPr>
                    <w:t>0 Hr</w:t>
                  </w:r>
                </w:p>
              </w:tc>
            </w:tr>
          </w:tbl>
          <w:p w:rsidR="0058590A" w:rsidRPr="00E961FC" w:rsidRDefault="00624B03" w:rsidP="00624B03">
            <w:pPr>
              <w:autoSpaceDE w:val="0"/>
              <w:autoSpaceDN w:val="0"/>
              <w:adjustRightInd w:val="0"/>
              <w:jc w:val="both"/>
            </w:pPr>
            <w:r w:rsidRPr="00E961FC">
              <w:t>Stress and strain at a point – Tension, Co</w:t>
            </w:r>
            <w:r w:rsidR="00E961FC" w:rsidRPr="00E961FC">
              <w:t>mpression, Shear Stress – Hooke’</w:t>
            </w:r>
            <w:r w:rsidRPr="00E961FC">
              <w:t xml:space="preserve">s Law – Relationship among elastic constants – Stress Strain Diagram for Mild Steel, TOR steel, Concrete – Ultimate Stress – Yield Stress – Factor of Safety – Thermal Stresses – Thin Cylinders and Shells – Strain Energy due to Axial Force – Resilience – Stresses due to impact and Suddenly Applied Load – Compound Bars. </w:t>
            </w:r>
          </w:p>
        </w:tc>
      </w:tr>
      <w:tr w:rsidR="00BD4B91" w:rsidTr="00E961FC">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6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A929A6">
            <w:pPr>
              <w:jc w:val="center"/>
            </w:pPr>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A929A6">
            <w:pPr>
              <w:jc w:val="center"/>
            </w:pPr>
            <w:r>
              <w:rPr>
                <w:rFonts w:ascii="TimesNewRomanPSMT" w:eastAsia="TimesNewRomanPSMT" w:hAnsi="TimesNewRomanPSMT" w:cs="TimesNewRomanPSMT"/>
                <w:b/>
              </w:rPr>
              <w:t>Testing Method</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A929A6">
            <w:pPr>
              <w:jc w:val="center"/>
            </w:pPr>
            <w:r>
              <w:rPr>
                <w:rFonts w:ascii="TimesNewRomanPSMT" w:eastAsia="TimesNewRomanPSMT" w:hAnsi="TimesNewRomanPSMT" w:cs="TimesNewRomanPSMT"/>
                <w:b/>
              </w:rPr>
              <w:t>Instructional objective</w:t>
            </w:r>
          </w:p>
        </w:tc>
        <w:tc>
          <w:tcPr>
            <w:tcW w:w="17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A929A6">
            <w:pPr>
              <w:jc w:val="center"/>
            </w:pPr>
            <w:r>
              <w:rPr>
                <w:rFonts w:ascii="TimesNewRomanPSMT" w:eastAsia="TimesNewRomanPSMT" w:hAnsi="TimesNewRomanPSMT" w:cs="TimesNewRomanPSMT"/>
                <w:b/>
              </w:rPr>
              <w:t>Course Outcome</w:t>
            </w:r>
          </w:p>
        </w:tc>
      </w:tr>
      <w:tr w:rsidR="00EC3566" w:rsidTr="00E961FC">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0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A929A6">
            <w:pPr>
              <w:jc w:val="center"/>
            </w:pPr>
            <w:r>
              <w:rPr>
                <w:rFonts w:ascii="TimesNewRomanPSMT" w:eastAsia="TimesNewRomanPSMT" w:hAnsi="TimesNewRomanPSMT" w:cs="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17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624B03"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1</w:t>
            </w:r>
          </w:p>
        </w:tc>
        <w:tc>
          <w:tcPr>
            <w:tcW w:w="341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24B03" w:rsidRDefault="00624B03" w:rsidP="00624B03">
            <w:r w:rsidRPr="0066306D">
              <w:t xml:space="preserve">Stress and strain at a point – Tension, Compression, Shear Stress </w:t>
            </w:r>
          </w:p>
        </w:tc>
        <w:tc>
          <w:tcPr>
            <w:tcW w:w="2010" w:type="dxa"/>
            <w:gridSpan w:val="2"/>
            <w:vMerge w:val="restart"/>
            <w:tcBorders>
              <w:top w:val="single" w:sz="4" w:space="0" w:color="000000"/>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624B03" w:rsidRDefault="00624B03" w:rsidP="00624B03">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624B03" w:rsidRDefault="00624B03" w:rsidP="00FB77B4">
            <w:pPr>
              <w:jc w:val="center"/>
            </w:pPr>
            <w:r>
              <w:rPr>
                <w:rFonts w:ascii="TimesNewRomanPSMT" w:eastAsia="TimesNewRomanPSMT" w:hAnsi="TimesNewRomanPSMT" w:cs="TimesNewRomanPSMT"/>
              </w:rPr>
              <w:t xml:space="preserve">PPT </w:t>
            </w:r>
          </w:p>
          <w:p w:rsidR="00624B03" w:rsidRDefault="00624B03" w:rsidP="00624B03">
            <w:r>
              <w:rPr>
                <w:rFonts w:ascii="TimesNewRomanPSMT" w:eastAsia="TimesNewRomanPSMT" w:hAnsi="TimesNewRomanPSMT" w:cs="TimesNewRomanPSMT"/>
              </w:rPr>
              <w:t xml:space="preserve">   </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24B03" w:rsidRDefault="00C32E4A" w:rsidP="00C76B5F">
            <w:pPr>
              <w:jc w:val="center"/>
            </w:pPr>
            <w:r>
              <w:rPr>
                <w:rFonts w:ascii="TimesNewRomanPSMT" w:eastAsia="TimesNewRomanPSMT" w:hAnsi="TimesNewRomanPSMT" w:cs="TimesNewRomanPSMT"/>
              </w:rP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24B03" w:rsidRDefault="00624B03" w:rsidP="00A929A6">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21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24B03" w:rsidRDefault="00624B03" w:rsidP="00624B03">
            <w:r>
              <w:t>1.</w:t>
            </w:r>
            <w:r w:rsidRPr="00EF52B5">
              <w:t xml:space="preserve">To </w:t>
            </w:r>
            <w:r>
              <w:rPr>
                <w:color w:val="000000"/>
              </w:rPr>
              <w:t>impart</w:t>
            </w:r>
            <w:r w:rsidRPr="00A3126F">
              <w:rPr>
                <w:color w:val="000000"/>
              </w:rPr>
              <w:t xml:space="preserve"> fundamental concepts of Stress, Strain and deformation of solids with applications to bars, beams</w:t>
            </w:r>
            <w:r>
              <w:rPr>
                <w:color w:val="000000"/>
              </w:rPr>
              <w:t>, trusses</w:t>
            </w:r>
            <w:r w:rsidRPr="00A3126F">
              <w:rPr>
                <w:color w:val="000000"/>
              </w:rPr>
              <w:t xml:space="preserve"> and thin cylinders</w:t>
            </w:r>
            <w:r>
              <w:t xml:space="preserve"> </w:t>
            </w:r>
          </w:p>
        </w:tc>
        <w:tc>
          <w:tcPr>
            <w:tcW w:w="174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24B03" w:rsidRDefault="00624B03" w:rsidP="00624B03">
            <w:pPr>
              <w:autoSpaceDE w:val="0"/>
              <w:autoSpaceDN w:val="0"/>
              <w:adjustRightInd w:val="0"/>
            </w:pPr>
            <w:r>
              <w:rPr>
                <w:rFonts w:eastAsiaTheme="minorHAnsi"/>
              </w:rPr>
              <w:t>CO1.</w:t>
            </w:r>
            <w:r>
              <w:rPr>
                <w:color w:val="000000"/>
                <w:sz w:val="20"/>
                <w:szCs w:val="20"/>
              </w:rPr>
              <w:t xml:space="preserve"> 1.At the end of the</w:t>
            </w:r>
            <w:r w:rsidRPr="009A2DE3">
              <w:rPr>
                <w:color w:val="000000"/>
                <w:sz w:val="20"/>
                <w:szCs w:val="20"/>
              </w:rPr>
              <w:t xml:space="preserve"> course, the student will be able to </w:t>
            </w:r>
            <w:r>
              <w:rPr>
                <w:rFonts w:eastAsiaTheme="minorHAnsi"/>
                <w:color w:val="000000"/>
              </w:rPr>
              <w:t xml:space="preserve"> illustrate </w:t>
            </w:r>
            <w:r w:rsidRPr="0048115D">
              <w:rPr>
                <w:rFonts w:eastAsiaTheme="minorHAnsi"/>
                <w:color w:val="000000"/>
                <w:sz w:val="22"/>
                <w:szCs w:val="22"/>
              </w:rPr>
              <w:t xml:space="preserve">the fundamental concepts of stress and strain </w:t>
            </w:r>
            <w:r>
              <w:rPr>
                <w:rFonts w:eastAsiaTheme="minorHAnsi"/>
                <w:color w:val="000000"/>
              </w:rPr>
              <w:t xml:space="preserve"> </w:t>
            </w:r>
            <w:r>
              <w:rPr>
                <w:rFonts w:eastAsiaTheme="minorHAnsi"/>
                <w:color w:val="000000"/>
                <w:sz w:val="22"/>
                <w:szCs w:val="22"/>
              </w:rPr>
              <w:t xml:space="preserve">in </w:t>
            </w:r>
            <w:r w:rsidRPr="0048115D">
              <w:rPr>
                <w:rFonts w:eastAsiaTheme="minorHAnsi"/>
                <w:color w:val="000000"/>
                <w:sz w:val="22"/>
                <w:szCs w:val="22"/>
              </w:rPr>
              <w:t>various structural components and machines.</w:t>
            </w:r>
            <w:r>
              <w:rPr>
                <w:rFonts w:eastAsiaTheme="minorHAnsi"/>
                <w:color w:val="000000"/>
              </w:rPr>
              <w:t>(k2)</w:t>
            </w:r>
          </w:p>
        </w:tc>
      </w:tr>
      <w:tr w:rsidR="00624B03"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2</w:t>
            </w:r>
          </w:p>
        </w:tc>
        <w:tc>
          <w:tcPr>
            <w:tcW w:w="341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Default="00E961FC" w:rsidP="00624B03">
            <w:r w:rsidRPr="0066306D">
              <w:t>Hooke’s</w:t>
            </w:r>
            <w:r w:rsidR="00624B03" w:rsidRPr="0066306D">
              <w:t xml:space="preserve"> Law – Relationship among elastic constants</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r>
      <w:tr w:rsidR="00624B03"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3</w:t>
            </w:r>
          </w:p>
        </w:tc>
        <w:tc>
          <w:tcPr>
            <w:tcW w:w="341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Default="00624B03" w:rsidP="00624B03">
            <w:pPr>
              <w:rPr>
                <w:rFonts w:ascii="Calibri" w:eastAsia="Calibri" w:hAnsi="Calibri" w:cs="Calibri"/>
              </w:rPr>
            </w:pP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F319DC"/>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4</w:t>
            </w:r>
          </w:p>
        </w:tc>
        <w:tc>
          <w:tcPr>
            <w:tcW w:w="341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Default="00624B03" w:rsidP="00624B03">
            <w:pPr>
              <w:rPr>
                <w:rFonts w:ascii="Calibri" w:eastAsia="Calibri" w:hAnsi="Calibri" w:cs="Calibri"/>
              </w:rPr>
            </w:pPr>
            <w:r w:rsidRPr="0066306D">
              <w:t>Stress Strain Diagram for Mild Steel, TOR steel, Concrete – Ultimate Stress – Yield Stress – Factor of Safety</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386"/>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5</w:t>
            </w:r>
          </w:p>
        </w:tc>
        <w:tc>
          <w:tcPr>
            <w:tcW w:w="341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Default="00624B03" w:rsidP="00624B03">
            <w:pPr>
              <w:rPr>
                <w:rFonts w:ascii="TimesNewRomanPSMT" w:eastAsiaTheme="minorHAnsi" w:hAnsi="TimesNewRomanPSMT" w:cs="TimesNewRomanPSMT"/>
              </w:rPr>
            </w:pPr>
            <w:r w:rsidRPr="0066306D">
              <w:t>Thermal Stresses</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350"/>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6</w:t>
            </w:r>
          </w:p>
        </w:tc>
        <w:tc>
          <w:tcPr>
            <w:tcW w:w="341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Default="00624B03" w:rsidP="00624B03">
            <w:pPr>
              <w:rPr>
                <w:rFonts w:ascii="TimesNewRomanPSMT" w:eastAsiaTheme="minorHAnsi" w:hAnsi="TimesNewRomanPSMT" w:cs="TimesNewRomanPSMT"/>
              </w:rPr>
            </w:pP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350"/>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7</w:t>
            </w:r>
          </w:p>
        </w:tc>
        <w:tc>
          <w:tcPr>
            <w:tcW w:w="341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Default="00624B03" w:rsidP="00624B03">
            <w:pPr>
              <w:rPr>
                <w:rFonts w:ascii="TimesNewRomanPSMT" w:eastAsiaTheme="minorHAnsi" w:hAnsi="TimesNewRomanPSMT" w:cs="TimesNewRomanPSMT"/>
              </w:rPr>
            </w:pPr>
            <w:r w:rsidRPr="0066306D">
              <w:t>Thin Cylinders and Shells</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575"/>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8</w:t>
            </w:r>
          </w:p>
        </w:tc>
        <w:tc>
          <w:tcPr>
            <w:tcW w:w="341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Pr="00F217E6" w:rsidRDefault="00624B03" w:rsidP="00624B03">
            <w:r w:rsidRPr="0066306D">
              <w:t>Strain Energy due to Axial Force – Resilience</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rPr>
                <w:rFonts w:ascii="TimesNewRomanPSMT" w:eastAsia="TimesNewRomanPSMT" w:hAnsi="TimesNewRomanPSMT" w:cs="TimesNewRomanPSMT"/>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TimesNewRomanPSMT" w:eastAsia="TimesNewRomanPSMT" w:hAnsi="TimesNewRomanPSMT" w:cs="TimesNewRomanPSMT"/>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575"/>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9</w:t>
            </w:r>
          </w:p>
        </w:tc>
        <w:tc>
          <w:tcPr>
            <w:tcW w:w="341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Default="00624B03" w:rsidP="00624B03">
            <w:pPr>
              <w:rPr>
                <w:rFonts w:ascii="TimesNewRomanPSMT" w:eastAsiaTheme="minorHAnsi" w:hAnsi="TimesNewRomanPSMT" w:cs="TimesNewRomanPSMT"/>
              </w:rPr>
            </w:pPr>
            <w:r w:rsidRPr="0066306D">
              <w:t>Strain Energy due to Axial Force– Resilience</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809"/>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10</w:t>
            </w:r>
          </w:p>
        </w:tc>
        <w:tc>
          <w:tcPr>
            <w:tcW w:w="341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24B03" w:rsidRPr="00F217E6" w:rsidRDefault="00624B03" w:rsidP="00624B03">
            <w:r w:rsidRPr="0066306D">
              <w:t xml:space="preserve">Stresses due to impact and Suddenly Applied Load </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rPr>
                <w:rFonts w:ascii="TimesNewRomanPSMT" w:eastAsia="TimesNewRomanPSMT" w:hAnsi="TimesNewRomanPSMT" w:cs="TimesNewRomanPSMT"/>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TimesNewRomanPSMT" w:eastAsia="TimesNewRomanPSMT" w:hAnsi="TimesNewRomanPSMT" w:cs="TimesNewRomanPSMT"/>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251"/>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11</w:t>
            </w:r>
          </w:p>
        </w:tc>
        <w:tc>
          <w:tcPr>
            <w:tcW w:w="341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Pr="00F217E6" w:rsidRDefault="00624B03" w:rsidP="00624B03">
            <w:r w:rsidRPr="0066306D">
              <w:t>Compound Bars.</w:t>
            </w:r>
          </w:p>
        </w:tc>
        <w:tc>
          <w:tcPr>
            <w:tcW w:w="2010" w:type="dxa"/>
            <w:gridSpan w:val="2"/>
            <w:vMerge/>
            <w:tcBorders>
              <w:left w:val="single" w:sz="4" w:space="0" w:color="auto"/>
              <w:right w:val="single" w:sz="4" w:space="0" w:color="auto"/>
            </w:tcBorders>
            <w:shd w:val="clear" w:color="000000" w:fill="FFFFFF"/>
            <w:tcMar>
              <w:left w:w="108" w:type="dxa"/>
              <w:right w:w="108" w:type="dxa"/>
            </w:tcMar>
            <w:vAlign w:val="center"/>
          </w:tcPr>
          <w:p w:rsidR="00624B03" w:rsidRDefault="00624B03" w:rsidP="00A929A6">
            <w:pPr>
              <w:jc w:val="center"/>
              <w:rPr>
                <w:rFonts w:ascii="TimesNewRomanPSMT" w:eastAsia="TimesNewRomanPSMT" w:hAnsi="TimesNewRomanPSMT" w:cs="TimesNewRomanPSMT"/>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624B03" w:rsidRDefault="00624B03" w:rsidP="00C872D9">
            <w:pPr>
              <w:rPr>
                <w:rFonts w:ascii="TimesNewRomanPSMT" w:eastAsia="TimesNewRomanPSMT" w:hAnsi="TimesNewRomanPSMT" w:cs="TimesNewRomanPSMT"/>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134"/>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4B03" w:rsidRDefault="00624B03" w:rsidP="00C872D9">
            <w:r>
              <w:t>12</w:t>
            </w:r>
          </w:p>
        </w:tc>
        <w:tc>
          <w:tcPr>
            <w:tcW w:w="341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24B03" w:rsidRPr="00F217E6" w:rsidRDefault="00624B03" w:rsidP="00C872D9"/>
        </w:tc>
        <w:tc>
          <w:tcPr>
            <w:tcW w:w="2010" w:type="dxa"/>
            <w:gridSpan w:val="2"/>
            <w:vMerge/>
            <w:tcBorders>
              <w:left w:val="single" w:sz="4" w:space="0" w:color="auto"/>
              <w:bottom w:val="single" w:sz="4" w:space="0" w:color="000000"/>
              <w:right w:val="single" w:sz="4" w:space="0" w:color="auto"/>
            </w:tcBorders>
            <w:shd w:val="clear" w:color="000000" w:fill="FFFFFF"/>
            <w:tcMar>
              <w:left w:w="108" w:type="dxa"/>
              <w:right w:w="108" w:type="dxa"/>
            </w:tcMar>
            <w:vAlign w:val="center"/>
          </w:tcPr>
          <w:p w:rsidR="00624B03" w:rsidRDefault="00624B03" w:rsidP="00A929A6">
            <w:pPr>
              <w:jc w:val="center"/>
              <w:rPr>
                <w:rFonts w:ascii="TimesNewRomanPSMT" w:eastAsia="TimesNewRomanPSMT" w:hAnsi="TimesNewRomanPSMT" w:cs="TimesNewRomanPSMT"/>
              </w:rPr>
            </w:pPr>
          </w:p>
        </w:tc>
        <w:tc>
          <w:tcPr>
            <w:tcW w:w="1320"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624B03" w:rsidRDefault="00624B03" w:rsidP="00C872D9">
            <w:pPr>
              <w:rPr>
                <w:rFonts w:ascii="TimesNewRomanPSMT" w:eastAsia="TimesNewRomanPSMT" w:hAnsi="TimesNewRomanPSMT" w:cs="TimesNewRomanPSMT"/>
              </w:rPr>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5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C872D9"/>
        </w:tc>
        <w:tc>
          <w:tcPr>
            <w:tcW w:w="2160"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c>
          <w:tcPr>
            <w:tcW w:w="174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C872D9">
            <w:pPr>
              <w:rPr>
                <w:rFonts w:ascii="Calibri" w:eastAsia="Calibri" w:hAnsi="Calibri" w:cs="Calibri"/>
              </w:rPr>
            </w:pPr>
          </w:p>
        </w:tc>
      </w:tr>
      <w:tr w:rsidR="00624B03" w:rsidTr="00E961FC">
        <w:trPr>
          <w:trHeight w:val="800"/>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DC702F">
            <w:r>
              <w:rPr>
                <w:rFonts w:ascii="TimesNewRomanPSMT" w:eastAsia="TimesNewRomanPSMT" w:hAnsi="TimesNewRomanPSMT" w:cs="TimesNewRomanPSMT"/>
                <w:b/>
              </w:rPr>
              <w:t>CUMULATIVE HOURS = LECTURE -</w:t>
            </w:r>
            <w:r w:rsidR="006E6D65">
              <w:rPr>
                <w:rFonts w:ascii="TimesNewRomanPSMT" w:eastAsia="TimesNewRomanPSMT" w:hAnsi="TimesNewRomanPSMT" w:cs="TimesNewRomanPSMT"/>
                <w:b/>
              </w:rPr>
              <w:t>9</w:t>
            </w:r>
            <w:r>
              <w:rPr>
                <w:rFonts w:ascii="TimesNewRomanPSMT" w:eastAsia="TimesNewRomanPSMT" w:hAnsi="TimesNewRomanPSMT" w:cs="TimesNewRomanPSMT"/>
                <w:b/>
              </w:rPr>
              <w:t xml:space="preserve">, TUTORIAL – </w:t>
            </w:r>
            <w:r w:rsidR="006E6D65">
              <w:rPr>
                <w:rFonts w:ascii="TimesNewRomanPSMT" w:eastAsia="TimesNewRomanPSMT" w:hAnsi="TimesNewRomanPSMT" w:cs="TimesNewRomanPSMT"/>
                <w:b/>
              </w:rPr>
              <w:t>3</w:t>
            </w:r>
          </w:p>
        </w:tc>
      </w:tr>
      <w:tr w:rsidR="00624B03" w:rsidTr="00E961FC">
        <w:trPr>
          <w:trHeight w:val="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2E7" w:rsidRDefault="00B662E7" w:rsidP="00BD7D6B">
            <w:pPr>
              <w:rPr>
                <w:b/>
                <w:bCs/>
              </w:rPr>
            </w:pPr>
          </w:p>
          <w:p w:rsidR="00624B03" w:rsidRDefault="00B662E7" w:rsidP="00BD7D6B">
            <w:pPr>
              <w:rPr>
                <w:b/>
              </w:rPr>
            </w:pPr>
            <w:r w:rsidRPr="0066306D">
              <w:rPr>
                <w:b/>
                <w:bCs/>
              </w:rPr>
              <w:t xml:space="preserve">UNIT II SHEAR AND BENDING IN BEAMS                                                                                          </w:t>
            </w:r>
          </w:p>
          <w:tbl>
            <w:tblPr>
              <w:tblW w:w="0" w:type="auto"/>
              <w:tblLayout w:type="fixed"/>
              <w:tblCellMar>
                <w:left w:w="10" w:type="dxa"/>
                <w:right w:w="10" w:type="dxa"/>
              </w:tblCellMar>
              <w:tblLook w:val="0000"/>
            </w:tblPr>
            <w:tblGrid>
              <w:gridCol w:w="2471"/>
              <w:gridCol w:w="2518"/>
              <w:gridCol w:w="2576"/>
            </w:tblGrid>
            <w:tr w:rsidR="00624B03"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PRACTICAL</w:t>
                  </w:r>
                </w:p>
              </w:tc>
            </w:tr>
            <w:tr w:rsidR="00624B03"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9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B662E7" w:rsidP="005E552F">
                  <w:r>
                    <w:rPr>
                      <w:rFonts w:ascii="TimesNewRomanPSMT" w:eastAsia="TimesNewRomanPSMT" w:hAnsi="TimesNewRomanPSMT" w:cs="TimesNewRomanPSMT"/>
                      <w:b/>
                    </w:rPr>
                    <w:t>3</w:t>
                  </w:r>
                  <w:r w:rsidR="00624B03">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B662E7" w:rsidP="005E552F">
                  <w:r>
                    <w:rPr>
                      <w:rFonts w:ascii="TimesNewRomanPSMT" w:eastAsia="TimesNewRomanPSMT" w:hAnsi="TimesNewRomanPSMT" w:cs="TimesNewRomanPSMT"/>
                      <w:b/>
                    </w:rPr>
                    <w:t>12</w:t>
                  </w:r>
                  <w:r w:rsidR="00624B03">
                    <w:rPr>
                      <w:rFonts w:ascii="TimesNewRomanPSMT" w:eastAsia="TimesNewRomanPSMT" w:hAnsi="TimesNewRomanPSMT" w:cs="TimesNewRomanPSMT"/>
                      <w:b/>
                    </w:rPr>
                    <w:t xml:space="preserve"> Hr.</w:t>
                  </w:r>
                </w:p>
              </w:tc>
            </w:tr>
          </w:tbl>
          <w:p w:rsidR="00B662E7" w:rsidRPr="00177268" w:rsidRDefault="00B662E7" w:rsidP="00B662E7">
            <w:r w:rsidRPr="0066306D">
              <w:t xml:space="preserve">Beams and Bending- Types of loads, supports – Shear Force and Bending Moment Diagrams for statically determinate beam with concentrated load, UDL, uniformly varying load. Theory of Simple Bending – Analysis of Beams for Stresses – Stress Distribution at a cross Section due to bending moment and shear force for Cantilever, simply supported and overhanging beams with different loading conditions - </w:t>
            </w:r>
            <w:proofErr w:type="spellStart"/>
            <w:r w:rsidRPr="00E961FC">
              <w:rPr>
                <w:bCs/>
              </w:rPr>
              <w:t>Flitched</w:t>
            </w:r>
            <w:proofErr w:type="spellEnd"/>
            <w:r w:rsidRPr="00E961FC">
              <w:rPr>
                <w:bCs/>
              </w:rPr>
              <w:t xml:space="preserve"> Beams.</w:t>
            </w:r>
          </w:p>
          <w:p w:rsidR="00624B03" w:rsidRDefault="00624B03" w:rsidP="00E161FC">
            <w:pPr>
              <w:jc w:val="both"/>
            </w:pPr>
          </w:p>
        </w:tc>
      </w:tr>
      <w:tr w:rsidR="00624B03" w:rsidTr="00E961FC">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Topics to be covered</w:t>
            </w:r>
          </w:p>
        </w:tc>
        <w:tc>
          <w:tcPr>
            <w:tcW w:w="47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Instruction Delivery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Testing Method</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Instructional objective</w:t>
            </w:r>
          </w:p>
        </w:tc>
        <w:tc>
          <w:tcPr>
            <w:tcW w:w="16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304A40">
            <w:r>
              <w:rPr>
                <w:rFonts w:ascii="TimesNewRomanPSMT" w:eastAsia="TimesNewRomanPSMT" w:hAnsi="TimesNewRomanPSMT" w:cs="TimesNewRomanPSMT"/>
                <w:b/>
              </w:rPr>
              <w:t>Course Outcome</w:t>
            </w:r>
          </w:p>
        </w:tc>
      </w:tr>
      <w:tr w:rsidR="00624B03" w:rsidTr="00E961FC">
        <w:trPr>
          <w:trHeight w:val="233"/>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24B03" w:rsidRDefault="00624B03" w:rsidP="00BD7D6B">
            <w:r>
              <w:rPr>
                <w:rFonts w:ascii="TimesNewRomanPSMT" w:eastAsia="TimesNewRomanPSMT" w:hAnsi="TimesNewRomanPSMT" w:cs="TimesNewRomanPSMT"/>
                <w:b/>
              </w:rPr>
              <w:t xml:space="preserve">Method </w:t>
            </w:r>
          </w:p>
        </w:tc>
        <w:tc>
          <w:tcPr>
            <w:tcW w:w="17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624B03" w:rsidRPr="00CE51E4" w:rsidRDefault="00624B03" w:rsidP="00BD7D6B">
            <w:pPr>
              <w:rPr>
                <w:b/>
              </w:rPr>
            </w:pPr>
            <w:r w:rsidRPr="00CE51E4">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624B03" w:rsidRDefault="00624B03" w:rsidP="00FB77B4">
            <w:r>
              <w:rPr>
                <w:rFonts w:ascii="TimesNewRomanPSMT" w:eastAsia="TimesNewRomanPSMT" w:hAnsi="TimesNewRomanPSMT" w:cs="TimesNewRomanPSMT"/>
                <w:b/>
              </w:rPr>
              <w:t>Level</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c>
          <w:tcPr>
            <w:tcW w:w="16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1</w:t>
            </w:r>
          </w:p>
        </w:tc>
        <w:tc>
          <w:tcPr>
            <w:tcW w:w="3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662E7" w:rsidRDefault="00B662E7" w:rsidP="00BD7D6B">
            <w:r w:rsidRPr="0066306D">
              <w:t>Beams and Bending- Types of loads, supports</w:t>
            </w:r>
          </w:p>
        </w:tc>
        <w:tc>
          <w:tcPr>
            <w:tcW w:w="1710"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4F5EF8" w:rsidRDefault="00B662E7" w:rsidP="004F5EF8">
            <w:pPr>
              <w:jc w:val="center"/>
            </w:pPr>
            <w:r>
              <w:rPr>
                <w:rFonts w:ascii="TimesNewRomanPSMT" w:eastAsia="TimesNewRomanPSMT" w:hAnsi="TimesNewRomanPSMT" w:cs="TimesNewRomanPSMT"/>
              </w:rPr>
              <w:t>Lecture with discussion</w:t>
            </w:r>
          </w:p>
          <w:p w:rsidR="00B662E7" w:rsidRDefault="00B662E7" w:rsidP="00E63244">
            <w:pPr>
              <w:jc w:val="center"/>
            </w:pPr>
          </w:p>
        </w:tc>
        <w:tc>
          <w:tcPr>
            <w:tcW w:w="171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B662E7" w:rsidRDefault="00B662E7" w:rsidP="003864B0">
            <w:pPr>
              <w:jc w:val="center"/>
            </w:pPr>
            <w:r>
              <w:rPr>
                <w:rFonts w:ascii="TimesNewRomanPSMT" w:eastAsia="TimesNewRomanPSMT" w:hAnsi="TimesNewRomanPSMT" w:cs="TimesNewRomanPSMT"/>
              </w:rPr>
              <w:t xml:space="preserve">PPT </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B662E7" w:rsidRDefault="00C32E4A" w:rsidP="00FB77B4">
            <w:pPr>
              <w:jc w:val="center"/>
            </w:pPr>
            <w:r>
              <w:rPr>
                <w:rFonts w:ascii="TimesNewRomanPSMT" w:eastAsia="TimesNewRomanPSMT" w:hAnsi="TimesNewRomanPSMT" w:cs="TimesNewRomanPSMT"/>
              </w:rPr>
              <w:t>Apply</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662E7" w:rsidRPr="00465C56" w:rsidRDefault="00B662E7" w:rsidP="007B44D1">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B662E7" w:rsidRDefault="00B662E7" w:rsidP="007B44D1">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1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662E7" w:rsidRDefault="00B662E7" w:rsidP="00B662E7">
            <w:pPr>
              <w:autoSpaceDE w:val="0"/>
              <w:autoSpaceDN w:val="0"/>
              <w:adjustRightInd w:val="0"/>
              <w:spacing w:after="200"/>
              <w:ind w:left="72"/>
              <w:rPr>
                <w:color w:val="000000"/>
              </w:rPr>
            </w:pPr>
            <w:r>
              <w:t>2.</w:t>
            </w:r>
            <w:r w:rsidRPr="00CB6345">
              <w:rPr>
                <w:color w:val="000000"/>
              </w:rPr>
              <w:t xml:space="preserve"> To </w:t>
            </w:r>
            <w:r>
              <w:rPr>
                <w:color w:val="000000"/>
              </w:rPr>
              <w:t>acquire</w:t>
            </w:r>
            <w:r w:rsidRPr="00CB6345">
              <w:rPr>
                <w:color w:val="000000"/>
              </w:rPr>
              <w:t xml:space="preserve"> the </w:t>
            </w:r>
            <w:r>
              <w:rPr>
                <w:color w:val="000000"/>
              </w:rPr>
              <w:t xml:space="preserve">knowledge on </w:t>
            </w:r>
            <w:r w:rsidRPr="00CB6345">
              <w:rPr>
                <w:color w:val="000000"/>
              </w:rPr>
              <w:t xml:space="preserve">mechanism of load transfer in beams, the induced stress resultants and deformations. </w:t>
            </w:r>
          </w:p>
          <w:p w:rsidR="00B662E7" w:rsidRDefault="00B662E7" w:rsidP="00B662E7">
            <w:pPr>
              <w:ind w:left="72"/>
            </w:pPr>
          </w:p>
        </w:tc>
        <w:tc>
          <w:tcPr>
            <w:tcW w:w="16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662E7" w:rsidRPr="00856DFE" w:rsidRDefault="00B662E7" w:rsidP="00B662E7">
            <w:pPr>
              <w:autoSpaceDE w:val="0"/>
              <w:autoSpaceDN w:val="0"/>
              <w:adjustRightInd w:val="0"/>
              <w:spacing w:after="200" w:line="276" w:lineRule="auto"/>
            </w:pPr>
            <w:r>
              <w:rPr>
                <w:rFonts w:eastAsiaTheme="minorHAnsi"/>
              </w:rPr>
              <w:t>CO2.</w:t>
            </w:r>
            <w:r>
              <w:rPr>
                <w:color w:val="000000"/>
                <w:sz w:val="20"/>
                <w:szCs w:val="20"/>
              </w:rPr>
              <w:t xml:space="preserve"> At the end of the</w:t>
            </w:r>
            <w:r w:rsidRPr="009A2DE3">
              <w:rPr>
                <w:color w:val="000000"/>
                <w:sz w:val="20"/>
                <w:szCs w:val="20"/>
              </w:rPr>
              <w:t xml:space="preserve"> course, the student will be able to </w:t>
            </w:r>
            <w:r>
              <w:rPr>
                <w:rFonts w:eastAsiaTheme="minorHAnsi"/>
                <w:color w:val="000000"/>
              </w:rPr>
              <w:t xml:space="preserve"> </w:t>
            </w:r>
            <w:r w:rsidRPr="009A2DE3">
              <w:rPr>
                <w:color w:val="000000"/>
                <w:sz w:val="20"/>
                <w:szCs w:val="20"/>
              </w:rPr>
              <w:t xml:space="preserve"> </w:t>
            </w:r>
            <w:r>
              <w:rPr>
                <w:color w:val="000000"/>
                <w:sz w:val="20"/>
                <w:szCs w:val="20"/>
              </w:rPr>
              <w:t>calculate</w:t>
            </w:r>
            <w:r w:rsidRPr="009A2DE3">
              <w:rPr>
                <w:color w:val="000000"/>
                <w:sz w:val="20"/>
                <w:szCs w:val="20"/>
              </w:rPr>
              <w:t xml:space="preserve"> shear forces, bending moments </w:t>
            </w:r>
            <w:r>
              <w:rPr>
                <w:color w:val="000000"/>
                <w:sz w:val="20"/>
                <w:szCs w:val="20"/>
              </w:rPr>
              <w:t>in determinate beams with various loading conditions</w:t>
            </w:r>
          </w:p>
          <w:p w:rsidR="00B662E7" w:rsidRPr="00EE7C0B" w:rsidRDefault="00B662E7" w:rsidP="00F7051D">
            <w:pPr>
              <w:autoSpaceDE w:val="0"/>
              <w:autoSpaceDN w:val="0"/>
              <w:adjustRightInd w:val="0"/>
              <w:jc w:val="center"/>
              <w:rPr>
                <w:rFonts w:eastAsiaTheme="minorHAnsi"/>
              </w:rPr>
            </w:pPr>
          </w:p>
          <w:p w:rsidR="00B662E7" w:rsidRDefault="00B662E7" w:rsidP="00F7051D">
            <w:pPr>
              <w:jc w:val="cente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2</w:t>
            </w:r>
          </w:p>
        </w:tc>
        <w:tc>
          <w:tcPr>
            <w:tcW w:w="3322"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B662E7" w:rsidRDefault="00B662E7" w:rsidP="003864B0">
            <w:pPr>
              <w:rPr>
                <w:rFonts w:ascii="Calibri" w:eastAsia="Calibri" w:hAnsi="Calibri" w:cs="Calibri"/>
              </w:rPr>
            </w:pPr>
            <w:r w:rsidRPr="0066306D">
              <w:t>Shear Force and Bending Moment Diagrams for statically determinate beam with concentrated load, UDL, uniformly varying load.</w:t>
            </w: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E63244">
            <w:pPr>
              <w:jc w:val="cente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3</w:t>
            </w:r>
          </w:p>
        </w:tc>
        <w:tc>
          <w:tcPr>
            <w:tcW w:w="3322" w:type="dxa"/>
            <w:vMerge/>
            <w:tcBorders>
              <w:left w:val="single" w:sz="4" w:space="0" w:color="auto"/>
              <w:right w:val="single" w:sz="4" w:space="0" w:color="auto"/>
            </w:tcBorders>
            <w:shd w:val="clear" w:color="000000" w:fill="FFFFFF"/>
            <w:tcMar>
              <w:left w:w="108" w:type="dxa"/>
              <w:right w:w="108" w:type="dxa"/>
            </w:tcMar>
          </w:tcPr>
          <w:p w:rsidR="00B662E7" w:rsidRDefault="00B662E7" w:rsidP="003864B0">
            <w:pPr>
              <w:rPr>
                <w:rFonts w:ascii="Calibri" w:eastAsia="Calibri" w:hAnsi="Calibri" w:cs="Calibri"/>
              </w:rPr>
            </w:pP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4</w:t>
            </w:r>
          </w:p>
        </w:tc>
        <w:tc>
          <w:tcPr>
            <w:tcW w:w="3322" w:type="dxa"/>
            <w:vMerge/>
            <w:tcBorders>
              <w:left w:val="single" w:sz="4" w:space="0" w:color="auto"/>
              <w:right w:val="single" w:sz="4" w:space="0" w:color="auto"/>
            </w:tcBorders>
            <w:shd w:val="clear" w:color="000000" w:fill="FFFFFF"/>
            <w:tcMar>
              <w:left w:w="108" w:type="dxa"/>
              <w:right w:w="108" w:type="dxa"/>
            </w:tcMar>
          </w:tcPr>
          <w:p w:rsidR="00B662E7" w:rsidRDefault="00B662E7" w:rsidP="003864B0">
            <w:pPr>
              <w:rPr>
                <w:rFonts w:ascii="Calibri" w:eastAsia="Calibri" w:hAnsi="Calibri" w:cs="Calibri"/>
              </w:rPr>
            </w:pP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vAlign w:val="center"/>
          </w:tcPr>
          <w:p w:rsidR="00B662E7" w:rsidRDefault="00B662E7" w:rsidP="00BD7D6B"/>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5</w:t>
            </w:r>
          </w:p>
        </w:tc>
        <w:tc>
          <w:tcPr>
            <w:tcW w:w="3322"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B662E7" w:rsidRDefault="00B662E7" w:rsidP="003864B0">
            <w:pPr>
              <w:rPr>
                <w:rFonts w:ascii="Calibri" w:eastAsia="Calibri" w:hAnsi="Calibri" w:cs="Calibri"/>
              </w:rPr>
            </w:pP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Pr="00DD2384" w:rsidRDefault="00B662E7" w:rsidP="00BD7D6B">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Pr="00DD2384" w:rsidRDefault="00B662E7" w:rsidP="00BD7D6B">
            <w:pPr>
              <w:rPr>
                <w:rFonts w:eastAsia="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6</w:t>
            </w:r>
          </w:p>
        </w:tc>
        <w:tc>
          <w:tcPr>
            <w:tcW w:w="332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662E7" w:rsidRDefault="00B662E7" w:rsidP="00B662E7">
            <w:pPr>
              <w:jc w:val="center"/>
              <w:rPr>
                <w:rFonts w:ascii="Calibri" w:eastAsia="Calibri" w:hAnsi="Calibri" w:cs="Calibri"/>
              </w:rPr>
            </w:pPr>
            <w:r w:rsidRPr="0066306D">
              <w:t xml:space="preserve">Theory of Simple Bending – Analysis of Beams for Stresses </w:t>
            </w: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7</w:t>
            </w:r>
          </w:p>
        </w:tc>
        <w:tc>
          <w:tcPr>
            <w:tcW w:w="332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662E7" w:rsidRDefault="00B662E7" w:rsidP="00F7051D">
            <w:pPr>
              <w:jc w:val="center"/>
            </w:pP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vAlign w:val="center"/>
          </w:tcPr>
          <w:p w:rsidR="00B662E7" w:rsidRDefault="00B662E7" w:rsidP="00BD7D6B"/>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rPr>
                <w:rFonts w:ascii="TimesNewRomanPSMT" w:eastAsia="TimesNewRomanPSMT" w:hAnsi="TimesNewRomanPSMT" w:cs="TimesNewRomanPSMT"/>
                <w:b/>
              </w:rPr>
              <w:t>8</w:t>
            </w:r>
          </w:p>
        </w:tc>
        <w:tc>
          <w:tcPr>
            <w:tcW w:w="3322"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B662E7" w:rsidRDefault="00B662E7" w:rsidP="002651D3">
            <w:r w:rsidRPr="0066306D">
              <w:t>Stress Distribution at a cross Section due to bending moment and shear force for Cantilever, simply supported and overhanging beams with different loading conditions</w:t>
            </w: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t>9</w:t>
            </w:r>
          </w:p>
        </w:tc>
        <w:tc>
          <w:tcPr>
            <w:tcW w:w="3322" w:type="dxa"/>
            <w:vMerge/>
            <w:tcBorders>
              <w:left w:val="single" w:sz="4" w:space="0" w:color="auto"/>
              <w:right w:val="single" w:sz="4" w:space="0" w:color="auto"/>
            </w:tcBorders>
            <w:shd w:val="clear" w:color="000000" w:fill="FFFFFF"/>
            <w:tcMar>
              <w:left w:w="108" w:type="dxa"/>
              <w:right w:w="108" w:type="dxa"/>
            </w:tcMar>
          </w:tcPr>
          <w:p w:rsidR="00B662E7" w:rsidRDefault="00B662E7"/>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662E7" w:rsidRDefault="00B662E7" w:rsidP="00BD7D6B">
            <w:r>
              <w:t>10</w:t>
            </w:r>
          </w:p>
        </w:tc>
        <w:tc>
          <w:tcPr>
            <w:tcW w:w="3322" w:type="dxa"/>
            <w:vMerge/>
            <w:tcBorders>
              <w:left w:val="single" w:sz="4" w:space="0" w:color="auto"/>
              <w:bottom w:val="single" w:sz="4" w:space="0" w:color="000000"/>
              <w:right w:val="single" w:sz="4" w:space="0" w:color="auto"/>
            </w:tcBorders>
            <w:shd w:val="clear" w:color="000000" w:fill="FFFFFF"/>
            <w:tcMar>
              <w:left w:w="108" w:type="dxa"/>
              <w:right w:w="108" w:type="dxa"/>
            </w:tcMar>
          </w:tcPr>
          <w:p w:rsidR="00B662E7" w:rsidRDefault="00B662E7"/>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2E7" w:rsidRDefault="00B662E7" w:rsidP="00BD7D6B">
            <w:r>
              <w:t>11</w:t>
            </w:r>
          </w:p>
        </w:tc>
        <w:tc>
          <w:tcPr>
            <w:tcW w:w="3322" w:type="dxa"/>
            <w:vMerge w:val="restart"/>
            <w:tcBorders>
              <w:left w:val="single" w:sz="4" w:space="0" w:color="000000"/>
              <w:right w:val="single" w:sz="4" w:space="0" w:color="auto"/>
            </w:tcBorders>
            <w:shd w:val="clear" w:color="000000" w:fill="FFFFFF"/>
            <w:tcMar>
              <w:left w:w="108" w:type="dxa"/>
              <w:right w:w="108" w:type="dxa"/>
            </w:tcMar>
          </w:tcPr>
          <w:p w:rsidR="00B662E7" w:rsidRDefault="00B662E7">
            <w:proofErr w:type="spellStart"/>
            <w:r w:rsidRPr="0066306D">
              <w:rPr>
                <w:b/>
                <w:bCs/>
              </w:rPr>
              <w:t>Flitched</w:t>
            </w:r>
            <w:proofErr w:type="spellEnd"/>
            <w:r w:rsidRPr="0066306D">
              <w:rPr>
                <w:b/>
                <w:bCs/>
              </w:rPr>
              <w:t xml:space="preserve"> Beams.</w:t>
            </w:r>
          </w:p>
        </w:tc>
        <w:tc>
          <w:tcPr>
            <w:tcW w:w="1710" w:type="dxa"/>
            <w:gridSpan w:val="2"/>
            <w:vMerge/>
            <w:tcBorders>
              <w:left w:val="single" w:sz="4" w:space="0" w:color="auto"/>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B662E7" w:rsidTr="00E961F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2E7" w:rsidRDefault="00B662E7" w:rsidP="00BD7D6B">
            <w:r>
              <w:t>12</w:t>
            </w:r>
          </w:p>
        </w:tc>
        <w:tc>
          <w:tcPr>
            <w:tcW w:w="332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662E7" w:rsidRDefault="00B662E7"/>
        </w:tc>
        <w:tc>
          <w:tcPr>
            <w:tcW w:w="1710" w:type="dxa"/>
            <w:gridSpan w:val="2"/>
            <w:tcBorders>
              <w:left w:val="single" w:sz="4" w:space="0" w:color="000000"/>
              <w:right w:val="single" w:sz="4" w:space="0" w:color="000000"/>
            </w:tcBorders>
            <w:shd w:val="clear" w:color="000000" w:fill="FFFFFF"/>
            <w:tcMar>
              <w:left w:w="108" w:type="dxa"/>
              <w:right w:w="108" w:type="dxa"/>
            </w:tcMar>
            <w:vAlign w:val="center"/>
          </w:tcPr>
          <w:p w:rsidR="00B662E7" w:rsidRDefault="00B662E7" w:rsidP="00BD7D6B">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B662E7" w:rsidRDefault="00B662E7" w:rsidP="00BD7D6B">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B662E7" w:rsidRDefault="00B662E7" w:rsidP="00BD7D6B">
            <w:pPr>
              <w:rPr>
                <w:rFonts w:ascii="Calibri" w:eastAsia="Calibri" w:hAnsi="Calibri" w:cs="Calibri"/>
              </w:rPr>
            </w:pPr>
          </w:p>
        </w:tc>
      </w:tr>
      <w:tr w:rsidR="00624B03" w:rsidTr="00E961FC">
        <w:trPr>
          <w:trHeight w:val="103"/>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B03" w:rsidRDefault="00624B03" w:rsidP="006E6D65">
            <w:r>
              <w:rPr>
                <w:rFonts w:ascii="TimesNewRomanPSMT" w:eastAsia="TimesNewRomanPSMT" w:hAnsi="TimesNewRomanPSMT" w:cs="TimesNewRomanPSMT"/>
                <w:b/>
              </w:rPr>
              <w:t xml:space="preserve">CUMULATIVE HOURS = LECTURE - </w:t>
            </w:r>
            <w:r w:rsidR="006E6D65">
              <w:rPr>
                <w:rFonts w:ascii="TimesNewRomanPSMT" w:eastAsia="TimesNewRomanPSMT" w:hAnsi="TimesNewRomanPSMT" w:cs="TimesNewRomanPSMT"/>
                <w:b/>
              </w:rPr>
              <w:t>12</w:t>
            </w:r>
            <w:r>
              <w:rPr>
                <w:rFonts w:ascii="TimesNewRomanPSMT" w:eastAsia="TimesNewRomanPSMT" w:hAnsi="TimesNewRomanPSMT" w:cs="TimesNewRomanPSMT"/>
                <w:b/>
              </w:rPr>
              <w:t xml:space="preserve">, TUTORIAL - </w:t>
            </w:r>
            <w:r w:rsidR="006E6D65">
              <w:rPr>
                <w:rFonts w:ascii="TimesNewRomanPSMT" w:eastAsia="TimesNewRomanPSMT" w:hAnsi="TimesNewRomanPSMT" w:cs="TimesNewRomanPSMT"/>
                <w:b/>
              </w:rPr>
              <w:t>6</w:t>
            </w:r>
          </w:p>
        </w:tc>
      </w:tr>
    </w:tbl>
    <w:p w:rsidR="0058590A" w:rsidRDefault="0058590A" w:rsidP="0058590A">
      <w:pPr>
        <w:rPr>
          <w:rFonts w:ascii="TimesNewRomanPSMT" w:eastAsia="TimesNewRomanPSMT" w:hAnsi="TimesNewRomanPSMT" w:cs="TimesNewRomanPSMT"/>
          <w:b/>
        </w:rPr>
      </w:pPr>
    </w:p>
    <w:p w:rsidR="00A929A6" w:rsidRDefault="00A929A6" w:rsidP="0058590A">
      <w:pPr>
        <w:rPr>
          <w:rFonts w:ascii="TimesNewRomanPSMT" w:eastAsia="TimesNewRomanPSMT" w:hAnsi="TimesNewRomanPSMT" w:cs="TimesNewRomanPSMT"/>
          <w:b/>
        </w:rPr>
      </w:pPr>
    </w:p>
    <w:p w:rsidR="00F7051D" w:rsidRDefault="00F7051D" w:rsidP="0058590A">
      <w:pPr>
        <w:rPr>
          <w:rFonts w:ascii="TimesNewRomanPSMT" w:eastAsia="TimesNewRomanPSMT" w:hAnsi="TimesNewRomanPSMT" w:cs="TimesNewRomanPSMT"/>
          <w:b/>
        </w:rPr>
      </w:pPr>
    </w:p>
    <w:p w:rsidR="00F7051D" w:rsidRDefault="00F7051D" w:rsidP="0058590A">
      <w:pPr>
        <w:rPr>
          <w:rFonts w:ascii="TimesNewRomanPSMT" w:eastAsia="TimesNewRomanPSMT" w:hAnsi="TimesNewRomanPSMT" w:cs="TimesNewRomanPSMT"/>
          <w:b/>
        </w:rPr>
      </w:pPr>
    </w:p>
    <w:p w:rsidR="00F7051D" w:rsidRDefault="00F7051D" w:rsidP="0058590A">
      <w:pPr>
        <w:rPr>
          <w:rFonts w:ascii="TimesNewRomanPSMT" w:eastAsia="TimesNewRomanPSMT" w:hAnsi="TimesNewRomanPSMT" w:cs="TimesNewRomanPSMT"/>
          <w:b/>
        </w:rPr>
      </w:pPr>
    </w:p>
    <w:p w:rsidR="00F7051D" w:rsidRDefault="00F7051D" w:rsidP="0058590A">
      <w:pPr>
        <w:rPr>
          <w:rFonts w:ascii="TimesNewRomanPSMT" w:eastAsia="TimesNewRomanPSMT" w:hAnsi="TimesNewRomanPSMT" w:cs="TimesNewRomanPSMT"/>
          <w:b/>
        </w:rPr>
      </w:pPr>
    </w:p>
    <w:p w:rsidR="00F7051D" w:rsidRDefault="00F7051D"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77"/>
        <w:gridCol w:w="3983"/>
        <w:gridCol w:w="1561"/>
        <w:gridCol w:w="1653"/>
        <w:gridCol w:w="1469"/>
        <w:gridCol w:w="1561"/>
        <w:gridCol w:w="2020"/>
        <w:gridCol w:w="1905"/>
      </w:tblGrid>
      <w:tr w:rsidR="0058590A" w:rsidTr="00E961FC">
        <w:trPr>
          <w:trHeight w:val="1"/>
        </w:trPr>
        <w:tc>
          <w:tcPr>
            <w:tcW w:w="1522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1C" w:rsidRDefault="009F2E1C" w:rsidP="00BD7D6B">
            <w:pPr>
              <w:rPr>
                <w:b/>
              </w:rPr>
            </w:pPr>
            <w:r w:rsidRPr="0066306D">
              <w:rPr>
                <w:b/>
                <w:bCs/>
              </w:rPr>
              <w:lastRenderedPageBreak/>
              <w:t xml:space="preserve">UNIT III DEFLECTION                                                                                                                              </w:t>
            </w:r>
          </w:p>
          <w:tbl>
            <w:tblPr>
              <w:tblW w:w="0" w:type="auto"/>
              <w:tblLayout w:type="fixed"/>
              <w:tblCellMar>
                <w:left w:w="10" w:type="dxa"/>
                <w:right w:w="10" w:type="dxa"/>
              </w:tblCellMar>
              <w:tblLook w:val="0000"/>
            </w:tblPr>
            <w:tblGrid>
              <w:gridCol w:w="2521"/>
              <w:gridCol w:w="2569"/>
              <w:gridCol w:w="2628"/>
            </w:tblGrid>
            <w:tr w:rsidR="0058590A" w:rsidTr="00E961FC">
              <w:trPr>
                <w:trHeight w:val="1"/>
              </w:trPr>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E961FC">
              <w:trPr>
                <w:trHeight w:val="1"/>
              </w:trPr>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469F9"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9F2E1C" w:rsidP="005E552F">
                  <w:r>
                    <w:rPr>
                      <w:rFonts w:ascii="TimesNewRomanPSMT" w:eastAsia="TimesNewRomanPSMT" w:hAnsi="TimesNewRomanPSMT" w:cs="TimesNewRomanPSMT"/>
                      <w:b/>
                    </w:rPr>
                    <w:t>3</w:t>
                  </w:r>
                  <w:r w:rsidR="0058590A">
                    <w:rPr>
                      <w:rFonts w:ascii="TimesNewRomanPSMT" w:eastAsia="TimesNewRomanPSMT" w:hAnsi="TimesNewRomanPSMT" w:cs="TimesNewRomanPSMT"/>
                      <w:b/>
                    </w:rPr>
                    <w:t xml:space="preserve"> Hr.</w:t>
                  </w:r>
                </w:p>
              </w:tc>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9F2E1C" w:rsidRPr="0066306D" w:rsidRDefault="009F2E1C" w:rsidP="009F2E1C">
            <w:pPr>
              <w:autoSpaceDE w:val="0"/>
              <w:autoSpaceDN w:val="0"/>
              <w:adjustRightInd w:val="0"/>
              <w:jc w:val="both"/>
            </w:pPr>
            <w:r w:rsidRPr="0066306D">
              <w:t xml:space="preserve">Double integration method - Macaulay's methods - Area moment method - conjugate beam method for computation of slopes and deflections of determinant beams. </w:t>
            </w:r>
          </w:p>
          <w:p w:rsidR="00F91CB2" w:rsidRDefault="00F91CB2" w:rsidP="00D73738"/>
        </w:tc>
      </w:tr>
      <w:tr w:rsidR="00CF2844" w:rsidTr="00E961FC">
        <w:trPr>
          <w:trHeight w:val="618"/>
        </w:trPr>
        <w:tc>
          <w:tcPr>
            <w:tcW w:w="10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6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E961FC">
        <w:trPr>
          <w:trHeight w:val="618"/>
        </w:trPr>
        <w:tc>
          <w:tcPr>
            <w:tcW w:w="10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8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5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2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9F2E1C" w:rsidTr="00E961FC">
        <w:trPr>
          <w:trHeight w:val="115"/>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1C" w:rsidRDefault="009F2E1C" w:rsidP="00BD7D6B">
            <w:r>
              <w:rPr>
                <w:rFonts w:ascii="TimesNewRomanPSMT" w:eastAsia="TimesNewRomanPSMT" w:hAnsi="TimesNewRomanPSMT" w:cs="TimesNewRomanPSMT"/>
                <w:b/>
              </w:rPr>
              <w:t>1</w:t>
            </w:r>
          </w:p>
        </w:tc>
        <w:tc>
          <w:tcPr>
            <w:tcW w:w="39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1C" w:rsidRPr="0066306D" w:rsidRDefault="009F2E1C" w:rsidP="009F2E1C">
            <w:pPr>
              <w:autoSpaceDE w:val="0"/>
              <w:autoSpaceDN w:val="0"/>
              <w:adjustRightInd w:val="0"/>
              <w:jc w:val="both"/>
            </w:pPr>
            <w:r w:rsidRPr="0066306D">
              <w:t>Double integration method</w:t>
            </w:r>
            <w:r>
              <w:t xml:space="preserve"> </w:t>
            </w:r>
            <w:r w:rsidRPr="0066306D">
              <w:t xml:space="preserve">for computation of slopes and deflections of determinant beams. </w:t>
            </w:r>
          </w:p>
          <w:p w:rsidR="009F2E1C" w:rsidRDefault="009F2E1C" w:rsidP="00F7051D">
            <w:pPr>
              <w:jc w:val="center"/>
            </w:pPr>
          </w:p>
        </w:tc>
        <w:tc>
          <w:tcPr>
            <w:tcW w:w="1561"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F2E1C" w:rsidRDefault="009F2E1C" w:rsidP="00A82FB3">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9F2E1C" w:rsidRDefault="009F2E1C" w:rsidP="00BD7D6B">
            <w:pPr>
              <w:jc w:val="center"/>
            </w:pPr>
          </w:p>
        </w:tc>
        <w:tc>
          <w:tcPr>
            <w:tcW w:w="1653"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jc w:val="center"/>
            </w:pPr>
            <w:r>
              <w:rPr>
                <w:rFonts w:ascii="TimesNewRomanPSMT" w:eastAsia="TimesNewRomanPSMT" w:hAnsi="TimesNewRomanPSMT" w:cs="TimesNewRomanPSMT"/>
              </w:rPr>
              <w:t xml:space="preserve">PPT </w:t>
            </w:r>
          </w:p>
        </w:tc>
        <w:tc>
          <w:tcPr>
            <w:tcW w:w="14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1C" w:rsidRDefault="009F2E1C" w:rsidP="00A07488">
            <w:pPr>
              <w:jc w:val="center"/>
            </w:pPr>
            <w:r>
              <w:rPr>
                <w:rFonts w:ascii="TimesNewRomanPSMT" w:eastAsia="TimesNewRomanPSMT" w:hAnsi="TimesNewRomanPSMT" w:cs="TimesNewRomanPSMT"/>
              </w:rPr>
              <w:t>Understand</w:t>
            </w:r>
          </w:p>
          <w:p w:rsidR="009F2E1C" w:rsidRDefault="009F2E1C" w:rsidP="00BD7D6B"/>
        </w:tc>
        <w:tc>
          <w:tcPr>
            <w:tcW w:w="15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1C" w:rsidRPr="00465C56" w:rsidRDefault="009F2E1C" w:rsidP="00B40C9D">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9F2E1C" w:rsidRPr="00465C56" w:rsidRDefault="009F2E1C" w:rsidP="00B40C9D">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9F2E1C" w:rsidRDefault="009F2E1C" w:rsidP="00B40C9D">
            <w:pPr>
              <w:jc w:val="center"/>
            </w:pPr>
          </w:p>
        </w:tc>
        <w:tc>
          <w:tcPr>
            <w:tcW w:w="20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1C" w:rsidRPr="00FB77B4" w:rsidRDefault="00565DC7" w:rsidP="00B40C9D">
            <w:pPr>
              <w:pStyle w:val="ListParagraph"/>
              <w:autoSpaceDE w:val="0"/>
              <w:autoSpaceDN w:val="0"/>
              <w:adjustRightInd w:val="0"/>
              <w:spacing w:after="200"/>
              <w:ind w:left="-18"/>
            </w:pPr>
            <w:r>
              <w:t>2.</w:t>
            </w:r>
            <w:r w:rsidRPr="00CB6345">
              <w:rPr>
                <w:color w:val="000000"/>
              </w:rPr>
              <w:t xml:space="preserve"> To </w:t>
            </w:r>
            <w:r>
              <w:rPr>
                <w:color w:val="000000"/>
              </w:rPr>
              <w:t>acquire</w:t>
            </w:r>
            <w:r w:rsidRPr="00CB6345">
              <w:rPr>
                <w:color w:val="000000"/>
              </w:rPr>
              <w:t xml:space="preserve"> the </w:t>
            </w:r>
            <w:r>
              <w:rPr>
                <w:color w:val="000000"/>
              </w:rPr>
              <w:t xml:space="preserve">knowledge on </w:t>
            </w:r>
            <w:r w:rsidRPr="00CB6345">
              <w:rPr>
                <w:color w:val="000000"/>
              </w:rPr>
              <w:t>mechanism of load transfer in beams, the induced stress resultants and deformations</w:t>
            </w:r>
          </w:p>
          <w:p w:rsidR="009F2E1C" w:rsidRDefault="009F2E1C" w:rsidP="005E7D94"/>
        </w:tc>
        <w:tc>
          <w:tcPr>
            <w:tcW w:w="19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1C" w:rsidRDefault="009F2E1C" w:rsidP="00B40C9D">
            <w:pPr>
              <w:autoSpaceDE w:val="0"/>
              <w:autoSpaceDN w:val="0"/>
              <w:adjustRightInd w:val="0"/>
              <w:spacing w:after="200" w:line="276" w:lineRule="auto"/>
              <w:jc w:val="both"/>
              <w:rPr>
                <w:rFonts w:eastAsiaTheme="minorHAnsi"/>
              </w:rPr>
            </w:pPr>
          </w:p>
          <w:p w:rsidR="009F2E1C" w:rsidRPr="008E1C68" w:rsidRDefault="009F2E1C" w:rsidP="008E1C68">
            <w:pPr>
              <w:autoSpaceDE w:val="0"/>
              <w:autoSpaceDN w:val="0"/>
              <w:adjustRightInd w:val="0"/>
              <w:jc w:val="both"/>
              <w:rPr>
                <w:rFonts w:eastAsiaTheme="minorHAnsi"/>
              </w:rPr>
            </w:pPr>
            <w:r>
              <w:rPr>
                <w:rFonts w:eastAsiaTheme="minorHAnsi"/>
              </w:rPr>
              <w:t>CO3.</w:t>
            </w:r>
            <w:r w:rsidRPr="008E1C68">
              <w:rPr>
                <w:rFonts w:eastAsiaTheme="minorHAnsi"/>
              </w:rPr>
              <w:t xml:space="preserve"> </w:t>
            </w:r>
            <w:r w:rsidR="00565DC7">
              <w:rPr>
                <w:color w:val="000000"/>
                <w:sz w:val="20"/>
                <w:szCs w:val="20"/>
              </w:rPr>
              <w:t>At the end of the course,</w:t>
            </w:r>
            <w:r w:rsidR="00565DC7" w:rsidRPr="009A2DE3">
              <w:rPr>
                <w:color w:val="000000"/>
                <w:sz w:val="20"/>
                <w:szCs w:val="20"/>
              </w:rPr>
              <w:t xml:space="preserve"> the student will be able to </w:t>
            </w:r>
            <w:r w:rsidR="00565DC7">
              <w:rPr>
                <w:color w:val="000000"/>
                <w:sz w:val="20"/>
                <w:szCs w:val="20"/>
              </w:rPr>
              <w:t>estimate</w:t>
            </w:r>
            <w:r w:rsidR="00565DC7" w:rsidRPr="009A2DE3">
              <w:rPr>
                <w:color w:val="000000"/>
                <w:sz w:val="20"/>
                <w:szCs w:val="20"/>
              </w:rPr>
              <w:t xml:space="preserve"> the deflection of beam</w:t>
            </w:r>
            <w:r w:rsidR="00565DC7">
              <w:rPr>
                <w:color w:val="000000"/>
                <w:sz w:val="20"/>
                <w:szCs w:val="20"/>
              </w:rPr>
              <w:t>s</w:t>
            </w:r>
            <w:r w:rsidRPr="008E1C68">
              <w:rPr>
                <w:rFonts w:eastAsiaTheme="minorHAnsi"/>
                <w:bCs/>
              </w:rPr>
              <w:t>.</w:t>
            </w:r>
            <w:r w:rsidRPr="008E1C68">
              <w:rPr>
                <w:rFonts w:eastAsiaTheme="minorHAnsi"/>
              </w:rPr>
              <w:t xml:space="preserve"> </w:t>
            </w:r>
          </w:p>
          <w:p w:rsidR="009F2E1C" w:rsidRDefault="009F2E1C" w:rsidP="00BD7D6B">
            <w:pPr>
              <w:jc w:val="center"/>
            </w:pPr>
          </w:p>
        </w:tc>
      </w:tr>
      <w:tr w:rsidR="009F2E1C" w:rsidTr="00E961FC">
        <w:trPr>
          <w:trHeight w:val="115"/>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1C" w:rsidRDefault="009F2E1C" w:rsidP="00BD7D6B">
            <w:r>
              <w:rPr>
                <w:rFonts w:ascii="TimesNewRomanPSMT" w:eastAsia="TimesNewRomanPSMT" w:hAnsi="TimesNewRomanPSMT" w:cs="TimesNewRomanPSMT"/>
                <w:b/>
              </w:rPr>
              <w:t>2</w:t>
            </w:r>
          </w:p>
        </w:tc>
        <w:tc>
          <w:tcPr>
            <w:tcW w:w="3983" w:type="dxa"/>
            <w:vMerge/>
            <w:tcBorders>
              <w:left w:val="single" w:sz="4" w:space="0" w:color="000000"/>
              <w:right w:val="single" w:sz="4" w:space="0" w:color="000000"/>
            </w:tcBorders>
            <w:shd w:val="clear" w:color="000000" w:fill="FFFFFF"/>
            <w:tcMar>
              <w:left w:w="108" w:type="dxa"/>
              <w:right w:w="108" w:type="dxa"/>
            </w:tcMar>
          </w:tcPr>
          <w:p w:rsidR="009F2E1C" w:rsidRDefault="009F2E1C" w:rsidP="00B8424C">
            <w:pPr>
              <w:jc w:val="cente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jc w:val="cente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jc w:val="cente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15"/>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1C" w:rsidRDefault="009F2E1C" w:rsidP="00B44510">
            <w:r>
              <w:rPr>
                <w:rFonts w:ascii="TimesNewRomanPSMT" w:eastAsia="TimesNewRomanPSMT" w:hAnsi="TimesNewRomanPSMT" w:cs="TimesNewRomanPSMT"/>
                <w:b/>
              </w:rPr>
              <w:t>3</w:t>
            </w:r>
          </w:p>
        </w:tc>
        <w:tc>
          <w:tcPr>
            <w:tcW w:w="398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15"/>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1C" w:rsidRDefault="009F2E1C" w:rsidP="0030527A">
            <w:r>
              <w:rPr>
                <w:rFonts w:ascii="TimesNewRomanPSMT" w:eastAsia="TimesNewRomanPSMT" w:hAnsi="TimesNewRomanPSMT" w:cs="TimesNewRomanPSMT"/>
                <w:b/>
              </w:rPr>
              <w:t>4</w:t>
            </w:r>
          </w:p>
        </w:tc>
        <w:tc>
          <w:tcPr>
            <w:tcW w:w="398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2E1C" w:rsidRPr="0066306D" w:rsidRDefault="009F2E1C" w:rsidP="009F2E1C">
            <w:pPr>
              <w:autoSpaceDE w:val="0"/>
              <w:autoSpaceDN w:val="0"/>
              <w:adjustRightInd w:val="0"/>
              <w:jc w:val="both"/>
            </w:pPr>
            <w:r w:rsidRPr="0066306D">
              <w:t>Macaulay's methods</w:t>
            </w:r>
            <w:r>
              <w:t xml:space="preserve"> </w:t>
            </w:r>
            <w:r w:rsidRPr="0066306D">
              <w:t xml:space="preserve">for computation of slopes and deflections of determinant beams. </w:t>
            </w:r>
          </w:p>
          <w:p w:rsidR="009F2E1C" w:rsidRDefault="009F2E1C" w:rsidP="00F7051D">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30527A">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30527A">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30527A">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30527A">
            <w:pPr>
              <w:rPr>
                <w:rFonts w:ascii="Calibri" w:eastAsia="Calibri" w:hAnsi="Calibri" w:cs="Calibri"/>
              </w:rPr>
            </w:pPr>
          </w:p>
        </w:tc>
      </w:tr>
      <w:tr w:rsidR="009F2E1C" w:rsidTr="00E961FC">
        <w:trPr>
          <w:trHeight w:val="115"/>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1C" w:rsidRDefault="009F2E1C" w:rsidP="00BD7D6B">
            <w:r>
              <w:rPr>
                <w:rFonts w:ascii="TimesNewRomanPSMT" w:eastAsia="TimesNewRomanPSMT" w:hAnsi="TimesNewRomanPSMT" w:cs="TimesNewRomanPSMT"/>
                <w:b/>
              </w:rPr>
              <w:t>5</w:t>
            </w:r>
          </w:p>
        </w:tc>
        <w:tc>
          <w:tcPr>
            <w:tcW w:w="3983" w:type="dxa"/>
            <w:vMerge/>
            <w:tcBorders>
              <w:left w:val="single" w:sz="4" w:space="0" w:color="000000"/>
              <w:right w:val="single" w:sz="4" w:space="0" w:color="000000"/>
            </w:tcBorders>
            <w:shd w:val="clear" w:color="000000" w:fill="FFFFFF"/>
            <w:tcMar>
              <w:left w:w="108" w:type="dxa"/>
              <w:right w:w="108" w:type="dxa"/>
            </w:tcMar>
          </w:tcPr>
          <w:p w:rsidR="009F2E1C" w:rsidRDefault="009F2E1C" w:rsidP="00F7051D">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15"/>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1C" w:rsidRDefault="009F2E1C" w:rsidP="00BD7D6B">
            <w:r>
              <w:rPr>
                <w:rFonts w:ascii="TimesNewRomanPSMT" w:eastAsia="TimesNewRomanPSMT" w:hAnsi="TimesNewRomanPSMT" w:cs="TimesNewRomanPSMT"/>
                <w:b/>
              </w:rPr>
              <w:t>6</w:t>
            </w:r>
          </w:p>
        </w:tc>
        <w:tc>
          <w:tcPr>
            <w:tcW w:w="398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F2E1C" w:rsidRDefault="009F2E1C" w:rsidP="00F7051D">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550"/>
        </w:trPr>
        <w:tc>
          <w:tcPr>
            <w:tcW w:w="107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2E1C" w:rsidRDefault="009F2E1C" w:rsidP="00BD7D6B">
            <w:r>
              <w:rPr>
                <w:rFonts w:ascii="TimesNewRomanPSMT" w:eastAsia="TimesNewRomanPSMT" w:hAnsi="TimesNewRomanPSMT" w:cs="TimesNewRomanPSMT"/>
                <w:b/>
              </w:rPr>
              <w:t>7</w:t>
            </w:r>
          </w:p>
        </w:tc>
        <w:tc>
          <w:tcPr>
            <w:tcW w:w="3983" w:type="dxa"/>
            <w:vMerge w:val="restar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9F2E1C" w:rsidRPr="0066306D" w:rsidRDefault="009F2E1C" w:rsidP="009F2E1C">
            <w:pPr>
              <w:autoSpaceDE w:val="0"/>
              <w:autoSpaceDN w:val="0"/>
              <w:adjustRightInd w:val="0"/>
              <w:jc w:val="both"/>
            </w:pPr>
            <w:r w:rsidRPr="0066306D">
              <w:t xml:space="preserve">Area moment method for computation of slopes and deflections of determinant beams. </w:t>
            </w:r>
          </w:p>
          <w:p w:rsidR="009F2E1C" w:rsidRDefault="009F2E1C" w:rsidP="009F2E1C">
            <w:pPr>
              <w:autoSpaceDE w:val="0"/>
              <w:autoSpaceDN w:val="0"/>
              <w:adjustRightInd w:val="0"/>
              <w:jc w:val="both"/>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Pr="009C0648" w:rsidRDefault="009F2E1C" w:rsidP="00BD7D6B">
            <w:pPr>
              <w:rPr>
                <w:rFonts w:eastAsia="Calibri"/>
              </w:rPr>
            </w:pPr>
          </w:p>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07"/>
        </w:trPr>
        <w:tc>
          <w:tcPr>
            <w:tcW w:w="107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2E1C" w:rsidRDefault="009F2E1C" w:rsidP="00BD7D6B">
            <w:r>
              <w:t>8</w:t>
            </w:r>
          </w:p>
        </w:tc>
        <w:tc>
          <w:tcPr>
            <w:tcW w:w="3983" w:type="dxa"/>
            <w:vMerge/>
            <w:tcBorders>
              <w:left w:val="single" w:sz="4" w:space="0" w:color="auto"/>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Pr="009C0648" w:rsidRDefault="009F2E1C" w:rsidP="00BD7D6B">
            <w:pPr>
              <w:rPr>
                <w:rFonts w:eastAsia="Calibri"/>
              </w:rPr>
            </w:pPr>
          </w:p>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07"/>
        </w:trPr>
        <w:tc>
          <w:tcPr>
            <w:tcW w:w="107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2E1C" w:rsidRDefault="009F2E1C" w:rsidP="00BD7D6B">
            <w:r>
              <w:t>9</w:t>
            </w:r>
          </w:p>
        </w:tc>
        <w:tc>
          <w:tcPr>
            <w:tcW w:w="3983"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Pr="009C0648" w:rsidRDefault="009F2E1C" w:rsidP="00BD7D6B">
            <w:pPr>
              <w:rPr>
                <w:rFonts w:eastAsia="Calibri"/>
              </w:rPr>
            </w:pPr>
          </w:p>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07"/>
        </w:trPr>
        <w:tc>
          <w:tcPr>
            <w:tcW w:w="107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2E1C" w:rsidRDefault="009F2E1C" w:rsidP="00BD7D6B">
            <w:r>
              <w:t>10</w:t>
            </w:r>
          </w:p>
        </w:tc>
        <w:tc>
          <w:tcPr>
            <w:tcW w:w="3983" w:type="dxa"/>
            <w:vMerge w:val="restart"/>
            <w:tcBorders>
              <w:left w:val="single" w:sz="4" w:space="0" w:color="auto"/>
              <w:right w:val="single" w:sz="4" w:space="0" w:color="000000"/>
            </w:tcBorders>
            <w:shd w:val="clear" w:color="000000" w:fill="FFFFFF"/>
            <w:tcMar>
              <w:left w:w="108" w:type="dxa"/>
              <w:right w:w="108" w:type="dxa"/>
            </w:tcMar>
          </w:tcPr>
          <w:p w:rsidR="009F2E1C" w:rsidRPr="0066306D" w:rsidRDefault="009F2E1C" w:rsidP="009F2E1C">
            <w:pPr>
              <w:autoSpaceDE w:val="0"/>
              <w:autoSpaceDN w:val="0"/>
              <w:adjustRightInd w:val="0"/>
              <w:jc w:val="both"/>
            </w:pPr>
            <w:proofErr w:type="gramStart"/>
            <w:r w:rsidRPr="0066306D">
              <w:t>conjugate</w:t>
            </w:r>
            <w:proofErr w:type="gramEnd"/>
            <w:r w:rsidRPr="0066306D">
              <w:t xml:space="preserve"> beam method for computation of slopes and deflections of determinant beams. </w:t>
            </w:r>
          </w:p>
          <w:p w:rsidR="009F2E1C" w:rsidRDefault="009F2E1C" w:rsidP="00BD7D6B">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Pr="009C0648" w:rsidRDefault="009F2E1C" w:rsidP="00BD7D6B">
            <w:pPr>
              <w:rPr>
                <w:rFonts w:eastAsia="Calibri"/>
              </w:rPr>
            </w:pPr>
          </w:p>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07"/>
        </w:trPr>
        <w:tc>
          <w:tcPr>
            <w:tcW w:w="107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2E1C" w:rsidRDefault="009F2E1C" w:rsidP="00BD7D6B">
            <w:r>
              <w:t>11</w:t>
            </w:r>
          </w:p>
        </w:tc>
        <w:tc>
          <w:tcPr>
            <w:tcW w:w="3983" w:type="dxa"/>
            <w:vMerge/>
            <w:tcBorders>
              <w:left w:val="single" w:sz="4" w:space="0" w:color="auto"/>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Pr="009C0648" w:rsidRDefault="009F2E1C" w:rsidP="00BD7D6B">
            <w:pPr>
              <w:rPr>
                <w:rFonts w:eastAsia="Calibri"/>
              </w:rPr>
            </w:pPr>
          </w:p>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9F2E1C" w:rsidTr="00E961FC">
        <w:trPr>
          <w:trHeight w:val="107"/>
        </w:trPr>
        <w:tc>
          <w:tcPr>
            <w:tcW w:w="107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F2E1C" w:rsidRDefault="009F2E1C" w:rsidP="00BD7D6B">
            <w:r>
              <w:t>12</w:t>
            </w:r>
          </w:p>
        </w:tc>
        <w:tc>
          <w:tcPr>
            <w:tcW w:w="3983"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561" w:type="dxa"/>
            <w:vMerge/>
            <w:tcBorders>
              <w:left w:val="single" w:sz="4" w:space="0" w:color="000000"/>
              <w:right w:val="single" w:sz="4" w:space="0" w:color="auto"/>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653" w:type="dxa"/>
            <w:vMerge/>
            <w:tcBorders>
              <w:left w:val="single" w:sz="4" w:space="0" w:color="auto"/>
              <w:right w:val="single" w:sz="4" w:space="0" w:color="000000"/>
            </w:tcBorders>
            <w:shd w:val="clear" w:color="000000" w:fill="FFFFFF"/>
            <w:tcMar>
              <w:left w:w="108" w:type="dxa"/>
              <w:right w:w="108" w:type="dxa"/>
            </w:tcMar>
            <w:vAlign w:val="center"/>
          </w:tcPr>
          <w:p w:rsidR="009F2E1C" w:rsidRDefault="009F2E1C" w:rsidP="00BD7D6B">
            <w:pPr>
              <w:rPr>
                <w:rFonts w:ascii="Calibri" w:eastAsia="Calibri" w:hAnsi="Calibri" w:cs="Calibri"/>
              </w:rPr>
            </w:pPr>
          </w:p>
        </w:tc>
        <w:tc>
          <w:tcPr>
            <w:tcW w:w="1469" w:type="dxa"/>
            <w:vMerge/>
            <w:tcBorders>
              <w:left w:val="single" w:sz="4" w:space="0" w:color="000000"/>
              <w:right w:val="single" w:sz="4" w:space="0" w:color="000000"/>
            </w:tcBorders>
            <w:shd w:val="clear" w:color="000000" w:fill="FFFFFF"/>
            <w:tcMar>
              <w:left w:w="108" w:type="dxa"/>
              <w:right w:w="108" w:type="dxa"/>
            </w:tcMar>
          </w:tcPr>
          <w:p w:rsidR="009F2E1C" w:rsidRPr="009C0648" w:rsidRDefault="009F2E1C" w:rsidP="00BD7D6B">
            <w:pPr>
              <w:rPr>
                <w:rFonts w:eastAsia="Calibri"/>
              </w:rPr>
            </w:pPr>
          </w:p>
        </w:tc>
        <w:tc>
          <w:tcPr>
            <w:tcW w:w="1561"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tc>
        <w:tc>
          <w:tcPr>
            <w:tcW w:w="2020"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c>
          <w:tcPr>
            <w:tcW w:w="1905" w:type="dxa"/>
            <w:vMerge/>
            <w:tcBorders>
              <w:left w:val="single" w:sz="4" w:space="0" w:color="000000"/>
              <w:right w:val="single" w:sz="4" w:space="0" w:color="000000"/>
            </w:tcBorders>
            <w:shd w:val="clear" w:color="000000" w:fill="FFFFFF"/>
            <w:tcMar>
              <w:left w:w="108" w:type="dxa"/>
              <w:right w:w="108" w:type="dxa"/>
            </w:tcMar>
          </w:tcPr>
          <w:p w:rsidR="009F2E1C" w:rsidRDefault="009F2E1C" w:rsidP="00BD7D6B">
            <w:pPr>
              <w:rPr>
                <w:rFonts w:ascii="Calibri" w:eastAsia="Calibri" w:hAnsi="Calibri" w:cs="Calibri"/>
              </w:rPr>
            </w:pPr>
          </w:p>
        </w:tc>
      </w:tr>
      <w:tr w:rsidR="00A013CB" w:rsidTr="00E961FC">
        <w:trPr>
          <w:trHeight w:val="115"/>
        </w:trPr>
        <w:tc>
          <w:tcPr>
            <w:tcW w:w="1522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B40C9D">
            <w:pPr>
              <w:rPr>
                <w:rFonts w:ascii="TimesNewRomanPSMT" w:eastAsia="TimesNewRomanPSMT" w:hAnsi="TimesNewRomanPSMT" w:cs="TimesNewRomanPSMT"/>
                <w:b/>
              </w:rPr>
            </w:pPr>
            <w:r>
              <w:rPr>
                <w:rFonts w:ascii="TimesNewRomanPSMT" w:eastAsia="TimesNewRomanPSMT" w:hAnsi="TimesNewRomanPSMT" w:cs="TimesNewRomanPSMT"/>
                <w:b/>
              </w:rPr>
              <w:t>CUMULATIVE HOURS = LECTURE - 2</w:t>
            </w:r>
            <w:r w:rsidR="00B40C9D">
              <w:rPr>
                <w:rFonts w:ascii="TimesNewRomanPSMT" w:eastAsia="TimesNewRomanPSMT" w:hAnsi="TimesNewRomanPSMT" w:cs="TimesNewRomanPSMT"/>
                <w:b/>
              </w:rPr>
              <w:t>7</w:t>
            </w:r>
            <w:r>
              <w:rPr>
                <w:rFonts w:ascii="TimesNewRomanPSMT" w:eastAsia="TimesNewRomanPSMT" w:hAnsi="TimesNewRomanPSMT" w:cs="TimesNewRomanPSMT"/>
                <w:b/>
              </w:rPr>
              <w:t xml:space="preserve">, TUTORIAL </w:t>
            </w:r>
            <w:r w:rsidR="004C2DCE">
              <w:rPr>
                <w:rFonts w:ascii="TimesNewRomanPSMT" w:eastAsia="TimesNewRomanPSMT" w:hAnsi="TimesNewRomanPSMT" w:cs="TimesNewRomanPSMT"/>
                <w:b/>
              </w:rPr>
              <w:t>–</w:t>
            </w:r>
            <w:r>
              <w:rPr>
                <w:rFonts w:ascii="TimesNewRomanPSMT" w:eastAsia="TimesNewRomanPSMT" w:hAnsi="TimesNewRomanPSMT" w:cs="TimesNewRomanPSMT"/>
                <w:b/>
              </w:rPr>
              <w:t xml:space="preserve"> </w:t>
            </w:r>
            <w:r w:rsidR="004C2DCE">
              <w:rPr>
                <w:rFonts w:ascii="TimesNewRomanPSMT" w:eastAsia="TimesNewRomanPSMT" w:hAnsi="TimesNewRomanPSMT" w:cs="TimesNewRomanPSMT"/>
                <w:b/>
              </w:rPr>
              <w:t>9</w:t>
            </w:r>
          </w:p>
          <w:p w:rsidR="004C2DCE" w:rsidRDefault="004C2DCE" w:rsidP="00B40C9D">
            <w:pPr>
              <w:rPr>
                <w:rFonts w:ascii="TimesNewRomanPSMT" w:eastAsia="TimesNewRomanPSMT" w:hAnsi="TimesNewRomanPSMT" w:cs="TimesNewRomanPSMT"/>
                <w:b/>
              </w:rPr>
            </w:pPr>
          </w:p>
          <w:p w:rsidR="004C2DCE" w:rsidRDefault="004C2DCE" w:rsidP="00B40C9D">
            <w:pPr>
              <w:rPr>
                <w:rFonts w:ascii="TimesNewRomanPSMT" w:eastAsia="TimesNewRomanPSMT" w:hAnsi="TimesNewRomanPSMT" w:cs="TimesNewRomanPSMT"/>
                <w:b/>
              </w:rPr>
            </w:pPr>
          </w:p>
          <w:p w:rsidR="004C2DCE" w:rsidRDefault="004C2DCE" w:rsidP="00B40C9D">
            <w:pPr>
              <w:rPr>
                <w:rFonts w:ascii="TimesNewRomanPSMT" w:eastAsia="TimesNewRomanPSMT" w:hAnsi="TimesNewRomanPSMT" w:cs="TimesNewRomanPSMT"/>
                <w:b/>
              </w:rPr>
            </w:pPr>
          </w:p>
          <w:p w:rsidR="004C2DCE" w:rsidRDefault="004C2DCE" w:rsidP="00B40C9D"/>
        </w:tc>
      </w:tr>
    </w:tbl>
    <w:p w:rsidR="0058590A" w:rsidRDefault="0058590A" w:rsidP="0058590A">
      <w:pPr>
        <w:rPr>
          <w:rFonts w:ascii="TimesNewRomanPSMT" w:eastAsia="TimesNewRomanPSMT" w:hAnsi="TimesNewRomanPSMT" w:cs="TimesNewRomanPSMT"/>
          <w:b/>
        </w:rPr>
      </w:pPr>
    </w:p>
    <w:tbl>
      <w:tblPr>
        <w:tblW w:w="15490" w:type="dxa"/>
        <w:tblInd w:w="98" w:type="dxa"/>
        <w:tblCellMar>
          <w:left w:w="10" w:type="dxa"/>
          <w:right w:w="10" w:type="dxa"/>
        </w:tblCellMar>
        <w:tblLook w:val="0000"/>
      </w:tblPr>
      <w:tblGrid>
        <w:gridCol w:w="965"/>
        <w:gridCol w:w="55"/>
        <w:gridCol w:w="3477"/>
        <w:gridCol w:w="1869"/>
        <w:gridCol w:w="69"/>
        <w:gridCol w:w="1665"/>
        <w:gridCol w:w="1394"/>
        <w:gridCol w:w="227"/>
        <w:gridCol w:w="1301"/>
        <w:gridCol w:w="480"/>
        <w:gridCol w:w="1900"/>
        <w:gridCol w:w="54"/>
        <w:gridCol w:w="2034"/>
      </w:tblGrid>
      <w:tr w:rsidR="0058590A" w:rsidTr="00E961FC">
        <w:trPr>
          <w:trHeight w:val="2216"/>
        </w:trPr>
        <w:tc>
          <w:tcPr>
            <w:tcW w:w="1549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A929A6" w:rsidP="00BD7D6B">
            <w:pPr>
              <w:rPr>
                <w:b/>
              </w:rPr>
            </w:pPr>
            <w:r w:rsidRPr="00F217E6">
              <w:rPr>
                <w:b/>
                <w:bCs/>
                <w:sz w:val="22"/>
                <w:szCs w:val="22"/>
              </w:rPr>
              <w:lastRenderedPageBreak/>
              <w:t xml:space="preserve"> </w:t>
            </w:r>
            <w:r w:rsidR="006B1878" w:rsidRPr="0066306D">
              <w:rPr>
                <w:b/>
                <w:bCs/>
              </w:rPr>
              <w:t xml:space="preserve">UNIT IV TORSION                                                                                                                                      </w:t>
            </w:r>
          </w:p>
          <w:tbl>
            <w:tblPr>
              <w:tblW w:w="0" w:type="auto"/>
              <w:tblCellMar>
                <w:left w:w="10" w:type="dxa"/>
                <w:right w:w="10" w:type="dxa"/>
              </w:tblCellMar>
              <w:tblLook w:val="0000"/>
            </w:tblPr>
            <w:tblGrid>
              <w:gridCol w:w="2393"/>
              <w:gridCol w:w="2438"/>
              <w:gridCol w:w="2494"/>
            </w:tblGrid>
            <w:tr w:rsidR="0058590A" w:rsidTr="00E961FC">
              <w:trPr>
                <w:trHeight w:val="310"/>
              </w:trPr>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E961FC">
              <w:trPr>
                <w:trHeight w:val="325"/>
              </w:trPr>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B40C9D"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6B1878" w:rsidP="005E552F">
                  <w:r>
                    <w:rPr>
                      <w:rFonts w:ascii="TimesNewRomanPSMT" w:eastAsia="TimesNewRomanPSMT" w:hAnsi="TimesNewRomanPSMT" w:cs="TimesNewRomanPSMT"/>
                      <w:b/>
                    </w:rPr>
                    <w:t>3</w:t>
                  </w:r>
                  <w:r w:rsidR="0058590A">
                    <w:rPr>
                      <w:rFonts w:ascii="TimesNewRomanPSMT" w:eastAsia="TimesNewRomanPSMT" w:hAnsi="TimesNewRomanPSMT" w:cs="TimesNewRomanPSMT"/>
                      <w:b/>
                    </w:rPr>
                    <w:t xml:space="preserve"> Hr.</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3A226D" w:rsidRDefault="006B1878" w:rsidP="006B1878">
            <w:pPr>
              <w:autoSpaceDE w:val="0"/>
              <w:autoSpaceDN w:val="0"/>
              <w:adjustRightInd w:val="0"/>
            </w:pPr>
            <w:r w:rsidRPr="0066306D">
              <w:t xml:space="preserve">Torsion of Circular and Hollow Shafts – Elastic Theory of Torsion – Stresses and Deflection in Circular Solid and Hollow Shafts – combined bending moment and torsion of shafts - strain energy due to torsion - Modulus of Rupture – Power transmitted to shaft – Shaft in series and parallel – Closed and Open Coiled helical springs – Leaf Springs – Springs in series and parallel – Design of buffer springs. </w:t>
            </w:r>
          </w:p>
        </w:tc>
      </w:tr>
      <w:tr w:rsidR="00CD4A3F" w:rsidTr="00E961FC">
        <w:trPr>
          <w:trHeight w:val="625"/>
        </w:trPr>
        <w:tc>
          <w:tcPr>
            <w:tcW w:w="9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Session No</w:t>
            </w:r>
          </w:p>
        </w:tc>
        <w:tc>
          <w:tcPr>
            <w:tcW w:w="353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E961FC">
            <w:pPr>
              <w:jc w:val="center"/>
            </w:pPr>
            <w:r>
              <w:rPr>
                <w:rFonts w:ascii="TimesNewRomanPSMT" w:eastAsia="TimesNewRomanPSMT" w:hAnsi="TimesNewRomanPSMT" w:cs="TimesNewRomanPSMT"/>
                <w:b/>
              </w:rPr>
              <w:t>Topics to be covered</w:t>
            </w:r>
          </w:p>
        </w:tc>
        <w:tc>
          <w:tcPr>
            <w:tcW w:w="52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E961FC">
            <w:pPr>
              <w:jc w:val="center"/>
            </w:pPr>
            <w:r>
              <w:rPr>
                <w:rFonts w:ascii="TimesNewRomanPSMT" w:eastAsia="TimesNewRomanPSMT" w:hAnsi="TimesNewRomanPSMT" w:cs="TimesNewRomanPSMT"/>
                <w:b/>
              </w:rPr>
              <w:t>Instruction Delivery</w:t>
            </w:r>
          </w:p>
        </w:tc>
        <w:tc>
          <w:tcPr>
            <w:tcW w:w="178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E961FC">
            <w:pPr>
              <w:jc w:val="center"/>
            </w:pPr>
            <w:r>
              <w:rPr>
                <w:rFonts w:ascii="TimesNewRomanPSMT" w:eastAsia="TimesNewRomanPSMT" w:hAnsi="TimesNewRomanPSMT" w:cs="TimesNewRomanPSMT"/>
                <w:b/>
              </w:rPr>
              <w:t>Testing Method</w:t>
            </w:r>
          </w:p>
        </w:tc>
        <w:tc>
          <w:tcPr>
            <w:tcW w:w="19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E961FC">
            <w:pPr>
              <w:jc w:val="center"/>
            </w:pPr>
            <w:r>
              <w:rPr>
                <w:rFonts w:ascii="TimesNewRomanPSMT" w:eastAsia="TimesNewRomanPSMT" w:hAnsi="TimesNewRomanPSMT" w:cs="TimesNewRomanPSMT"/>
                <w:b/>
              </w:rPr>
              <w:t>Instructional objective</w:t>
            </w: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304A40">
            <w:r>
              <w:rPr>
                <w:rFonts w:ascii="TimesNewRomanPSMT" w:eastAsia="TimesNewRomanPSMT" w:hAnsi="TimesNewRomanPSMT" w:cs="TimesNewRomanPSMT"/>
                <w:b/>
              </w:rPr>
              <w:t>Course Outcome</w:t>
            </w:r>
          </w:p>
        </w:tc>
      </w:tr>
      <w:tr w:rsidR="00CD4A3F" w:rsidTr="00E961FC">
        <w:trPr>
          <w:trHeight w:val="625"/>
        </w:trPr>
        <w:tc>
          <w:tcPr>
            <w:tcW w:w="9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353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869"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E961FC">
            <w:pPr>
              <w:jc w:val="center"/>
            </w:pPr>
            <w:r>
              <w:rPr>
                <w:rFonts w:ascii="TimesNewRomanPSMT" w:eastAsia="TimesNewRomanPSMT" w:hAnsi="TimesNewRomanPSMT" w:cs="TimesNewRomanPSMT"/>
                <w:b/>
              </w:rPr>
              <w:t>Method</w:t>
            </w:r>
          </w:p>
        </w:tc>
        <w:tc>
          <w:tcPr>
            <w:tcW w:w="1734"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E961FC">
            <w:pPr>
              <w:jc w:val="center"/>
              <w:rPr>
                <w:b/>
              </w:rPr>
            </w:pPr>
            <w:r w:rsidRPr="00A82FB3">
              <w:rPr>
                <w:b/>
              </w:rPr>
              <w:t>Teaching Aids</w:t>
            </w:r>
          </w:p>
        </w:tc>
        <w:tc>
          <w:tcPr>
            <w:tcW w:w="162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E961FC">
            <w:pPr>
              <w:jc w:val="center"/>
            </w:pPr>
            <w:r>
              <w:rPr>
                <w:rFonts w:ascii="TimesNewRomanPSMT" w:eastAsia="TimesNewRomanPSMT" w:hAnsi="TimesNewRomanPSMT" w:cs="TimesNewRomanPSMT"/>
                <w:b/>
              </w:rPr>
              <w:t>Level</w:t>
            </w:r>
          </w:p>
        </w:tc>
        <w:tc>
          <w:tcPr>
            <w:tcW w:w="178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9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r>
      <w:tr w:rsidR="006B1878" w:rsidTr="00E961FC">
        <w:trPr>
          <w:trHeight w:val="498"/>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1878" w:rsidRDefault="006B1878" w:rsidP="00BD7D6B">
            <w:r>
              <w:rPr>
                <w:rFonts w:ascii="TimesNewRomanPSMT" w:eastAsia="TimesNewRomanPSMT" w:hAnsi="TimesNewRomanPSMT" w:cs="TimesNewRomanPSMT"/>
                <w:b/>
              </w:rPr>
              <w:t>1</w:t>
            </w:r>
          </w:p>
        </w:tc>
        <w:tc>
          <w:tcPr>
            <w:tcW w:w="353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B1878" w:rsidRDefault="006B1878" w:rsidP="00BD7D6B">
            <w:r w:rsidRPr="0066306D">
              <w:t>Torsion of Circular and Hollow Shafts – Elastic Theory of Torsion</w:t>
            </w:r>
          </w:p>
        </w:tc>
        <w:tc>
          <w:tcPr>
            <w:tcW w:w="1869" w:type="dxa"/>
            <w:vMerge w:val="restart"/>
            <w:tcBorders>
              <w:top w:val="single" w:sz="4" w:space="0" w:color="000000"/>
              <w:left w:val="single" w:sz="4" w:space="0" w:color="auto"/>
              <w:right w:val="single" w:sz="4" w:space="0" w:color="auto"/>
            </w:tcBorders>
            <w:shd w:val="clear" w:color="000000" w:fill="FFFFFF"/>
            <w:tcMar>
              <w:left w:w="108" w:type="dxa"/>
              <w:right w:w="108" w:type="dxa"/>
            </w:tcMar>
            <w:vAlign w:val="center"/>
          </w:tcPr>
          <w:p w:rsidR="006B1878" w:rsidRDefault="006B1878" w:rsidP="006B1878">
            <w:pPr>
              <w:jc w:val="center"/>
            </w:pPr>
            <w:r>
              <w:rPr>
                <w:rFonts w:ascii="TimesNewRomanPSMT" w:eastAsia="TimesNewRomanPSMT" w:hAnsi="TimesNewRomanPSMT" w:cs="TimesNewRomanPSMT"/>
              </w:rPr>
              <w:t>Lecture with discussion,</w:t>
            </w:r>
            <w:r>
              <w:t xml:space="preserve"> </w:t>
            </w:r>
          </w:p>
        </w:tc>
        <w:tc>
          <w:tcPr>
            <w:tcW w:w="1734"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6B1878" w:rsidRDefault="006B1878" w:rsidP="006B1878">
            <w:pPr>
              <w:jc w:val="center"/>
            </w:pPr>
            <w:r>
              <w:rPr>
                <w:rFonts w:ascii="TimesNewRomanPSMT" w:eastAsia="TimesNewRomanPSMT" w:hAnsi="TimesNewRomanPSMT" w:cs="TimesNewRomanPSMT"/>
              </w:rPr>
              <w:t xml:space="preserve">PPT </w:t>
            </w:r>
          </w:p>
        </w:tc>
        <w:tc>
          <w:tcPr>
            <w:tcW w:w="162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B1878" w:rsidRDefault="006B1878" w:rsidP="00E63244">
            <w:pPr>
              <w:jc w:val="center"/>
            </w:pPr>
            <w:r w:rsidRPr="00573463">
              <w:rPr>
                <w:rFonts w:ascii="TimesNewRomanPSMT" w:eastAsia="TimesNewRomanPSMT" w:hAnsi="TimesNewRomanPSMT" w:cs="TimesNewRomanPSMT"/>
              </w:rPr>
              <w:t>Understand</w:t>
            </w:r>
          </w:p>
          <w:p w:rsidR="006B1878" w:rsidRDefault="006B1878" w:rsidP="0030527A"/>
        </w:tc>
        <w:tc>
          <w:tcPr>
            <w:tcW w:w="178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B1878" w:rsidRPr="00465C56" w:rsidRDefault="006B1878" w:rsidP="00342000">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6B1878" w:rsidRPr="00465C56" w:rsidRDefault="006B1878" w:rsidP="00342000">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6B1878" w:rsidRDefault="006B1878" w:rsidP="00342000">
            <w:pPr>
              <w:jc w:val="center"/>
            </w:pPr>
          </w:p>
        </w:tc>
        <w:tc>
          <w:tcPr>
            <w:tcW w:w="1954"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B1878" w:rsidRPr="00FB77B4" w:rsidRDefault="006B1878" w:rsidP="00342000">
            <w:pPr>
              <w:pStyle w:val="ListParagraph"/>
              <w:autoSpaceDE w:val="0"/>
              <w:autoSpaceDN w:val="0"/>
              <w:adjustRightInd w:val="0"/>
              <w:spacing w:after="200"/>
              <w:ind w:left="152"/>
            </w:pPr>
            <w:r>
              <w:t>1.</w:t>
            </w:r>
            <w:r w:rsidR="00982F96" w:rsidRPr="00B77827">
              <w:rPr>
                <w:color w:val="000000"/>
              </w:rPr>
              <w:t xml:space="preserve"> To develop the clear understanding of the effect of torsion, on shafts and springs</w:t>
            </w:r>
            <w:r w:rsidRPr="00FB77B4">
              <w:t>.</w:t>
            </w:r>
          </w:p>
          <w:p w:rsidR="006B1878" w:rsidRDefault="006B1878" w:rsidP="00342000">
            <w:pPr>
              <w:jc w:val="center"/>
            </w:pPr>
            <w:r w:rsidRPr="00FB77B4">
              <w:t>.</w:t>
            </w:r>
          </w:p>
        </w:tc>
        <w:tc>
          <w:tcPr>
            <w:tcW w:w="20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B1878" w:rsidRDefault="006B1878" w:rsidP="00982F96">
            <w:r>
              <w:rPr>
                <w:rFonts w:eastAsiaTheme="minorHAnsi"/>
              </w:rPr>
              <w:t>CO4.</w:t>
            </w:r>
            <w:r w:rsidR="00982F96">
              <w:rPr>
                <w:color w:val="000000"/>
                <w:sz w:val="20"/>
                <w:szCs w:val="20"/>
              </w:rPr>
              <w:t xml:space="preserve"> At the end of the</w:t>
            </w:r>
            <w:r w:rsidR="00982F96" w:rsidRPr="009A2DE3">
              <w:rPr>
                <w:color w:val="000000"/>
                <w:sz w:val="20"/>
                <w:szCs w:val="20"/>
              </w:rPr>
              <w:t xml:space="preserve"> course,, the student will be able to </w:t>
            </w:r>
            <w:r w:rsidR="00982F96">
              <w:rPr>
                <w:color w:val="000000"/>
                <w:sz w:val="20"/>
                <w:szCs w:val="20"/>
              </w:rPr>
              <w:t>explain the effects of torsion in springs and shafts</w:t>
            </w:r>
            <w:r w:rsidR="00982F96">
              <w:t xml:space="preserve"> </w:t>
            </w:r>
          </w:p>
        </w:tc>
      </w:tr>
      <w:tr w:rsidR="006B1878"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1878" w:rsidRDefault="006B1878" w:rsidP="00BD7D6B">
            <w:r>
              <w:rPr>
                <w:rFonts w:ascii="TimesNewRomanPSMT" w:eastAsia="TimesNewRomanPSMT" w:hAnsi="TimesNewRomanPSMT" w:cs="TimesNewRomanPSMT"/>
                <w:b/>
              </w:rPr>
              <w:t>2</w:t>
            </w:r>
          </w:p>
        </w:tc>
        <w:tc>
          <w:tcPr>
            <w:tcW w:w="3532"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B1878" w:rsidRDefault="006B1878" w:rsidP="00BD7D6B">
            <w:pPr>
              <w:rPr>
                <w:rFonts w:ascii="Calibri" w:eastAsia="Calibri" w:hAnsi="Calibri" w:cs="Calibri"/>
              </w:rPr>
            </w:pP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6B1878" w:rsidRDefault="006B1878" w:rsidP="00BD7D6B">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6B1878" w:rsidRDefault="006B1878" w:rsidP="00BD7D6B">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BD7D6B">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6B1878" w:rsidRDefault="006B1878" w:rsidP="00BD7D6B">
            <w:pPr>
              <w:rPr>
                <w:rFonts w:ascii="Calibri" w:eastAsia="Calibri" w:hAnsi="Calibri" w:cs="Calibri"/>
              </w:rPr>
            </w:pPr>
          </w:p>
        </w:tc>
      </w:tr>
      <w:tr w:rsidR="00342000"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42000" w:rsidRDefault="00342000" w:rsidP="00BD7D6B">
            <w:r>
              <w:rPr>
                <w:rFonts w:ascii="TimesNewRomanPSMT" w:eastAsia="TimesNewRomanPSMT" w:hAnsi="TimesNewRomanPSMT" w:cs="TimesNewRomanPSMT"/>
                <w:b/>
              </w:rPr>
              <w:t>3</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42000" w:rsidRDefault="006B1878" w:rsidP="0030527A">
            <w:pPr>
              <w:rPr>
                <w:rFonts w:ascii="Calibri" w:eastAsia="Calibri" w:hAnsi="Calibri" w:cs="Calibri"/>
              </w:rPr>
            </w:pPr>
            <w:r w:rsidRPr="0066306D">
              <w:t>Stresses and Deflection in Circular Solid and Hollow Shafts</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342000" w:rsidRDefault="00342000" w:rsidP="00BD7D6B">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342000" w:rsidRDefault="00342000" w:rsidP="00BD7D6B">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BD7D6B">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342000" w:rsidRDefault="00342000" w:rsidP="00BD7D6B">
            <w:pPr>
              <w:rPr>
                <w:rFonts w:ascii="Calibri" w:eastAsia="Calibri" w:hAnsi="Calibri" w:cs="Calibri"/>
              </w:rPr>
            </w:pPr>
          </w:p>
        </w:tc>
      </w:tr>
      <w:tr w:rsidR="00342000"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42000" w:rsidRDefault="00342000" w:rsidP="00BD7D6B">
            <w:r>
              <w:t>4</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42000" w:rsidRDefault="006B1878" w:rsidP="0030527A">
            <w:pPr>
              <w:rPr>
                <w:rFonts w:ascii="Calibri" w:eastAsia="Calibri" w:hAnsi="Calibri" w:cs="Calibri"/>
              </w:rPr>
            </w:pPr>
            <w:r w:rsidRPr="0066306D">
              <w:t>combined bending moment and torsion of shafts</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342000" w:rsidRDefault="00342000" w:rsidP="00BD7D6B">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342000" w:rsidRDefault="00342000" w:rsidP="00BD7D6B">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BD7D6B">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342000" w:rsidRDefault="00342000" w:rsidP="00BD7D6B">
            <w:pPr>
              <w:rPr>
                <w:rFonts w:ascii="Calibri" w:eastAsia="Calibri" w:hAnsi="Calibri" w:cs="Calibri"/>
              </w:rPr>
            </w:pPr>
          </w:p>
        </w:tc>
      </w:tr>
      <w:tr w:rsidR="00342000"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42000" w:rsidRDefault="00342000" w:rsidP="0030527A">
            <w:r>
              <w:t>5</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42000" w:rsidRDefault="006B1878" w:rsidP="0030527A">
            <w:pPr>
              <w:rPr>
                <w:rFonts w:ascii="Calibri" w:eastAsia="Calibri" w:hAnsi="Calibri" w:cs="Calibri"/>
              </w:rPr>
            </w:pPr>
            <w:r w:rsidRPr="0066306D">
              <w:t>strain energy due to torsion - Modulus of Rupture</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r>
      <w:tr w:rsidR="00342000"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42000" w:rsidRDefault="00342000" w:rsidP="0030527A">
            <w:r>
              <w:rPr>
                <w:rFonts w:ascii="TimesNewRomanPSMT" w:eastAsia="TimesNewRomanPSMT" w:hAnsi="TimesNewRomanPSMT" w:cs="TimesNewRomanPSMT"/>
                <w:b/>
              </w:rPr>
              <w:t>6</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42000" w:rsidRDefault="006B1878" w:rsidP="0030527A">
            <w:pPr>
              <w:rPr>
                <w:rFonts w:ascii="Calibri" w:eastAsia="Calibri" w:hAnsi="Calibri" w:cs="Calibri"/>
              </w:rPr>
            </w:pPr>
            <w:r w:rsidRPr="0066306D">
              <w:t>Power transmitted to shaft</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r>
      <w:tr w:rsidR="00342000"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42000" w:rsidRDefault="00342000" w:rsidP="0030527A">
            <w:r>
              <w:rPr>
                <w:rFonts w:ascii="TimesNewRomanPSMT" w:eastAsia="TimesNewRomanPSMT" w:hAnsi="TimesNewRomanPSMT" w:cs="TimesNewRomanPSMT"/>
                <w:b/>
              </w:rPr>
              <w:t>7</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42000" w:rsidRDefault="006B1878" w:rsidP="0030527A">
            <w:pPr>
              <w:rPr>
                <w:rFonts w:ascii="Calibri" w:eastAsia="Calibri" w:hAnsi="Calibri" w:cs="Calibri"/>
              </w:rPr>
            </w:pPr>
            <w:r w:rsidRPr="0066306D">
              <w:t>Shaft in series and parallel</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r>
      <w:tr w:rsidR="006B1878"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1878" w:rsidRDefault="006B1878" w:rsidP="0030527A">
            <w:pPr>
              <w:rPr>
                <w:rFonts w:ascii="TimesNewRomanPSMT" w:eastAsia="TimesNewRomanPSMT" w:hAnsi="TimesNewRomanPSMT" w:cs="TimesNewRomanPSMT"/>
                <w:b/>
              </w:rPr>
            </w:pPr>
            <w:r>
              <w:rPr>
                <w:rFonts w:ascii="TimesNewRomanPSMT" w:eastAsia="TimesNewRomanPSMT" w:hAnsi="TimesNewRomanPSMT" w:cs="TimesNewRomanPSMT"/>
                <w:b/>
              </w:rPr>
              <w:t>8</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B1878" w:rsidRDefault="006B1878" w:rsidP="0030527A">
            <w:pPr>
              <w:rPr>
                <w:rFonts w:ascii="Calibri" w:eastAsia="Calibri" w:hAnsi="Calibri" w:cs="Calibri"/>
              </w:rPr>
            </w:pPr>
            <w:r>
              <w:t xml:space="preserve">Closed </w:t>
            </w:r>
            <w:r w:rsidRPr="0066306D">
              <w:t xml:space="preserve"> Coiled helical springs</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6B1878" w:rsidRDefault="006B1878" w:rsidP="0030527A">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6B1878" w:rsidRDefault="006B1878" w:rsidP="0030527A">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r>
      <w:tr w:rsidR="006B1878"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1878" w:rsidRDefault="006B1878" w:rsidP="0030527A">
            <w:pPr>
              <w:rPr>
                <w:rFonts w:ascii="TimesNewRomanPSMT" w:eastAsia="TimesNewRomanPSMT" w:hAnsi="TimesNewRomanPSMT" w:cs="TimesNewRomanPSMT"/>
                <w:b/>
              </w:rPr>
            </w:pPr>
            <w:r>
              <w:rPr>
                <w:rFonts w:ascii="TimesNewRomanPSMT" w:eastAsia="TimesNewRomanPSMT" w:hAnsi="TimesNewRomanPSMT" w:cs="TimesNewRomanPSMT"/>
                <w:b/>
              </w:rPr>
              <w:t>9</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B1878" w:rsidRDefault="006B1878" w:rsidP="0030527A">
            <w:pPr>
              <w:rPr>
                <w:rFonts w:ascii="Calibri" w:eastAsia="Calibri" w:hAnsi="Calibri" w:cs="Calibri"/>
              </w:rPr>
            </w:pPr>
            <w:r w:rsidRPr="0066306D">
              <w:t>Open Coiled helical springs</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6B1878" w:rsidRDefault="006B1878" w:rsidP="0030527A">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6B1878" w:rsidRDefault="006B1878" w:rsidP="0030527A">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r>
      <w:tr w:rsidR="006B1878"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1878" w:rsidRDefault="006B1878" w:rsidP="0030527A">
            <w:pPr>
              <w:rPr>
                <w:rFonts w:ascii="TimesNewRomanPSMT" w:eastAsia="TimesNewRomanPSMT" w:hAnsi="TimesNewRomanPSMT" w:cs="TimesNewRomanPSMT"/>
                <w:b/>
              </w:rPr>
            </w:pPr>
            <w:r>
              <w:rPr>
                <w:rFonts w:ascii="TimesNewRomanPSMT" w:eastAsia="TimesNewRomanPSMT" w:hAnsi="TimesNewRomanPSMT" w:cs="TimesNewRomanPSMT"/>
                <w:b/>
              </w:rPr>
              <w:t>10</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B1878" w:rsidRDefault="006B1878" w:rsidP="006B1878">
            <w:pPr>
              <w:rPr>
                <w:rFonts w:ascii="Calibri" w:eastAsia="Calibri" w:hAnsi="Calibri" w:cs="Calibri"/>
              </w:rPr>
            </w:pPr>
            <w:r w:rsidRPr="0066306D">
              <w:t xml:space="preserve">Leaf Springs </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6B1878" w:rsidRDefault="006B1878" w:rsidP="0030527A">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6B1878" w:rsidRDefault="006B1878" w:rsidP="0030527A">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6B1878" w:rsidRDefault="006B1878" w:rsidP="0030527A">
            <w:pPr>
              <w:rPr>
                <w:rFonts w:ascii="Calibri" w:eastAsia="Calibri" w:hAnsi="Calibri" w:cs="Calibri"/>
              </w:rPr>
            </w:pPr>
          </w:p>
        </w:tc>
      </w:tr>
      <w:tr w:rsidR="00342000" w:rsidTr="00E961FC">
        <w:trPr>
          <w:trHeight w:val="116"/>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42000" w:rsidRDefault="006B1878" w:rsidP="0030527A">
            <w:r>
              <w:t>11</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42000" w:rsidRDefault="006B1878" w:rsidP="0030527A">
            <w:pPr>
              <w:rPr>
                <w:rFonts w:ascii="Calibri" w:eastAsia="Calibri" w:hAnsi="Calibri" w:cs="Calibri"/>
              </w:rPr>
            </w:pPr>
            <w:r w:rsidRPr="0066306D">
              <w:t>Springs in series and parallel</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342000" w:rsidRDefault="00342000" w:rsidP="00BD7D6B">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342000" w:rsidRDefault="00342000" w:rsidP="00BD7D6B">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BD7D6B">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342000" w:rsidRDefault="00342000" w:rsidP="00BD7D6B">
            <w:pPr>
              <w:rPr>
                <w:rFonts w:ascii="Calibri" w:eastAsia="Calibri" w:hAnsi="Calibri" w:cs="Calibri"/>
              </w:rPr>
            </w:pPr>
          </w:p>
        </w:tc>
      </w:tr>
      <w:tr w:rsidR="00342000" w:rsidTr="00E961FC">
        <w:trPr>
          <w:trHeight w:val="2340"/>
        </w:trPr>
        <w:tc>
          <w:tcPr>
            <w:tcW w:w="96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42000" w:rsidRDefault="006B1878" w:rsidP="0030527A">
            <w:r>
              <w:t>12</w:t>
            </w:r>
          </w:p>
        </w:tc>
        <w:tc>
          <w:tcPr>
            <w:tcW w:w="353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42000" w:rsidRDefault="006B1878" w:rsidP="0030527A">
            <w:pPr>
              <w:rPr>
                <w:rFonts w:ascii="Calibri" w:eastAsia="Calibri" w:hAnsi="Calibri" w:cs="Calibri"/>
              </w:rPr>
            </w:pPr>
            <w:r w:rsidRPr="0066306D">
              <w:t>Design of buffer springs.</w:t>
            </w:r>
          </w:p>
        </w:tc>
        <w:tc>
          <w:tcPr>
            <w:tcW w:w="1869" w:type="dxa"/>
            <w:vMerge/>
            <w:tcBorders>
              <w:left w:val="single" w:sz="4" w:space="0" w:color="auto"/>
              <w:right w:val="single" w:sz="4" w:space="0" w:color="auto"/>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734" w:type="dxa"/>
            <w:gridSpan w:val="2"/>
            <w:vMerge/>
            <w:tcBorders>
              <w:left w:val="single" w:sz="4" w:space="0" w:color="auto"/>
              <w:right w:val="single" w:sz="4" w:space="0" w:color="000000"/>
            </w:tcBorders>
            <w:shd w:val="clear" w:color="000000" w:fill="FFFFFF"/>
            <w:tcMar>
              <w:left w:w="108" w:type="dxa"/>
              <w:right w:w="108" w:type="dxa"/>
            </w:tcMar>
            <w:vAlign w:val="center"/>
          </w:tcPr>
          <w:p w:rsidR="00342000" w:rsidRDefault="00342000" w:rsidP="0030527A">
            <w:pPr>
              <w:rPr>
                <w:rFonts w:ascii="Calibri" w:eastAsia="Calibri" w:hAnsi="Calibri" w:cs="Calibri"/>
              </w:rPr>
            </w:pPr>
          </w:p>
        </w:tc>
        <w:tc>
          <w:tcPr>
            <w:tcW w:w="162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781"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tc>
        <w:tc>
          <w:tcPr>
            <w:tcW w:w="1954" w:type="dxa"/>
            <w:gridSpan w:val="2"/>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342000" w:rsidRDefault="00342000" w:rsidP="0030527A">
            <w:pPr>
              <w:rPr>
                <w:rFonts w:ascii="Calibri" w:eastAsia="Calibri" w:hAnsi="Calibri" w:cs="Calibri"/>
              </w:rPr>
            </w:pPr>
          </w:p>
        </w:tc>
      </w:tr>
      <w:tr w:rsidR="00A013CB" w:rsidTr="00E961FC">
        <w:trPr>
          <w:trHeight w:val="116"/>
        </w:trPr>
        <w:tc>
          <w:tcPr>
            <w:tcW w:w="1549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B40C9D" w:rsidP="00A47462">
            <w:pPr>
              <w:rPr>
                <w:rFonts w:ascii="TimesNewRomanPSMT" w:eastAsia="TimesNewRomanPSMT" w:hAnsi="TimesNewRomanPSMT" w:cs="TimesNewRomanPSMT"/>
                <w:b/>
              </w:rPr>
            </w:pPr>
            <w:r>
              <w:rPr>
                <w:rFonts w:ascii="TimesNewRomanPSMT" w:eastAsia="TimesNewRomanPSMT" w:hAnsi="TimesNewRomanPSMT" w:cs="TimesNewRomanPSMT"/>
                <w:b/>
              </w:rPr>
              <w:t>CUMULATIVE HOURS = LECTURE - 36</w:t>
            </w:r>
            <w:r w:rsidR="00A013CB">
              <w:rPr>
                <w:rFonts w:ascii="TimesNewRomanPSMT" w:eastAsia="TimesNewRomanPSMT" w:hAnsi="TimesNewRomanPSMT" w:cs="TimesNewRomanPSMT"/>
                <w:b/>
              </w:rPr>
              <w:t xml:space="preserve">, TUTORIAL </w:t>
            </w:r>
            <w:r>
              <w:rPr>
                <w:rFonts w:ascii="TimesNewRomanPSMT" w:eastAsia="TimesNewRomanPSMT" w:hAnsi="TimesNewRomanPSMT" w:cs="TimesNewRomanPSMT"/>
                <w:b/>
              </w:rPr>
              <w:t>–</w:t>
            </w:r>
            <w:r w:rsidR="006B1878">
              <w:rPr>
                <w:rFonts w:ascii="TimesNewRomanPSMT" w:eastAsia="TimesNewRomanPSMT" w:hAnsi="TimesNewRomanPSMT" w:cs="TimesNewRomanPSMT"/>
                <w:b/>
              </w:rPr>
              <w:t xml:space="preserve"> 12</w:t>
            </w:r>
          </w:p>
          <w:p w:rsidR="00342000" w:rsidRDefault="00342000" w:rsidP="00A47462">
            <w:pPr>
              <w:rPr>
                <w:rFonts w:ascii="TimesNewRomanPSMT" w:eastAsia="TimesNewRomanPSMT" w:hAnsi="TimesNewRomanPSMT" w:cs="TimesNewRomanPSMT"/>
                <w:b/>
              </w:rPr>
            </w:pPr>
          </w:p>
          <w:p w:rsidR="006B1878" w:rsidRDefault="006B1878" w:rsidP="00A47462"/>
        </w:tc>
      </w:tr>
      <w:tr w:rsidR="00A013CB" w:rsidTr="00E961FC">
        <w:trPr>
          <w:trHeight w:val="1"/>
        </w:trPr>
        <w:tc>
          <w:tcPr>
            <w:tcW w:w="1549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F96" w:rsidRDefault="00982F96" w:rsidP="00BD7D6B">
            <w:pPr>
              <w:rPr>
                <w:b/>
                <w:bCs/>
              </w:rPr>
            </w:pPr>
            <w:r w:rsidRPr="0066306D">
              <w:rPr>
                <w:b/>
                <w:bCs/>
              </w:rPr>
              <w:lastRenderedPageBreak/>
              <w:t xml:space="preserve">UNIT V COMPLEX STRESSES AND PLANE TRUSSES </w:t>
            </w:r>
          </w:p>
          <w:p w:rsidR="00982F96" w:rsidRDefault="00982F96" w:rsidP="00BD7D6B">
            <w:pPr>
              <w:rPr>
                <w:b/>
              </w:rPr>
            </w:pPr>
          </w:p>
          <w:tbl>
            <w:tblPr>
              <w:tblW w:w="0" w:type="auto"/>
              <w:tblCellMar>
                <w:left w:w="10" w:type="dxa"/>
                <w:right w:w="10" w:type="dxa"/>
              </w:tblCellMar>
              <w:tblLook w:val="0000"/>
            </w:tblPr>
            <w:tblGrid>
              <w:gridCol w:w="2479"/>
              <w:gridCol w:w="2526"/>
              <w:gridCol w:w="2584"/>
            </w:tblGrid>
            <w:tr w:rsidR="00A013CB" w:rsidTr="00E961FC">
              <w:trPr>
                <w:trHeight w:val="1"/>
              </w:trPr>
              <w:tc>
                <w:tcPr>
                  <w:tcW w:w="2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BD7D6B">
                  <w:r>
                    <w:rPr>
                      <w:rFonts w:ascii="TimesNewRomanPSMT" w:eastAsia="TimesNewRomanPSMT" w:hAnsi="TimesNewRomanPSMT" w:cs="TimesNewRomanPSMT"/>
                      <w:b/>
                    </w:rPr>
                    <w:t>LECTURE</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BD7D6B">
                  <w:r>
                    <w:rPr>
                      <w:rFonts w:ascii="TimesNewRomanPSMT" w:eastAsia="TimesNewRomanPSMT" w:hAnsi="TimesNewRomanPSMT" w:cs="TimesNewRomanPSMT"/>
                      <w:b/>
                    </w:rPr>
                    <w:t>TUTORIAL</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BD7D6B">
                  <w:r>
                    <w:rPr>
                      <w:rFonts w:ascii="TimesNewRomanPSMT" w:eastAsia="TimesNewRomanPSMT" w:hAnsi="TimesNewRomanPSMT" w:cs="TimesNewRomanPSMT"/>
                      <w:b/>
                    </w:rPr>
                    <w:t>PRACTICAL</w:t>
                  </w:r>
                </w:p>
              </w:tc>
            </w:tr>
            <w:tr w:rsidR="00A013CB" w:rsidTr="00E961FC">
              <w:trPr>
                <w:trHeight w:val="1"/>
              </w:trPr>
              <w:tc>
                <w:tcPr>
                  <w:tcW w:w="2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342000" w:rsidP="00BD7D6B">
                  <w:r>
                    <w:rPr>
                      <w:rFonts w:ascii="TimesNewRomanPSMT" w:eastAsia="TimesNewRomanPSMT" w:hAnsi="TimesNewRomanPSMT" w:cs="TimesNewRomanPSMT"/>
                      <w:b/>
                    </w:rPr>
                    <w:t>9</w:t>
                  </w:r>
                  <w:r w:rsidR="00C469F9">
                    <w:rPr>
                      <w:rFonts w:ascii="TimesNewRomanPSMT" w:eastAsia="TimesNewRomanPSMT" w:hAnsi="TimesNewRomanPSMT" w:cs="TimesNewRomanPSMT"/>
                      <w:b/>
                    </w:rPr>
                    <w:t xml:space="preserve"> </w:t>
                  </w:r>
                  <w:r w:rsidR="00A013CB">
                    <w:rPr>
                      <w:rFonts w:ascii="TimesNewRomanPSMT" w:eastAsia="TimesNewRomanPSMT" w:hAnsi="TimesNewRomanPSMT" w:cs="TimesNewRomanPSMT"/>
                      <w:b/>
                    </w:rPr>
                    <w:t>Hrs.</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5E552F">
                  <w:r>
                    <w:rPr>
                      <w:rFonts w:ascii="TimesNewRomanPSMT" w:eastAsia="TimesNewRomanPSMT" w:hAnsi="TimesNewRomanPSMT" w:cs="TimesNewRomanPSMT"/>
                      <w:b/>
                    </w:rPr>
                    <w:t>0 Hr.</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5E552F">
                  <w:r>
                    <w:rPr>
                      <w:rFonts w:ascii="TimesNewRomanPSMT" w:eastAsia="TimesNewRomanPSMT" w:hAnsi="TimesNewRomanPSMT" w:cs="TimesNewRomanPSMT"/>
                      <w:b/>
                    </w:rPr>
                    <w:t>0 Hr.</w:t>
                  </w:r>
                </w:p>
              </w:tc>
            </w:tr>
          </w:tbl>
          <w:p w:rsidR="00A013CB" w:rsidRDefault="00982F96" w:rsidP="00FB77B4">
            <w:pPr>
              <w:pStyle w:val="Default"/>
            </w:pPr>
            <w:r w:rsidRPr="0066306D">
              <w:rPr>
                <w:rFonts w:ascii="Times New Roman" w:hAnsi="Times New Roman"/>
              </w:rPr>
              <w:t>2 D State of Stress – 2 D Normal and Shear Stresses on any plane – Principal Stresses and Principal Planes – Mohr's circle - Plane trusses: Analysis of plane trusses - method of joints - method of sections</w:t>
            </w:r>
          </w:p>
        </w:tc>
      </w:tr>
      <w:tr w:rsidR="00BD4B91" w:rsidTr="00E961FC">
        <w:trPr>
          <w:trHeight w:val="626"/>
        </w:trPr>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9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2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3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208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B31BF3" w:rsidTr="00E961FC">
        <w:trPr>
          <w:trHeight w:val="626"/>
        </w:trPr>
        <w:tc>
          <w:tcPr>
            <w:tcW w:w="102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347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1938"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3D00BB" w:rsidRDefault="003D00BB" w:rsidP="00BD7D6B">
            <w:r>
              <w:rPr>
                <w:rFonts w:ascii="TimesNewRomanPSMT" w:eastAsia="TimesNewRomanPSMT" w:hAnsi="TimesNewRomanPSMT" w:cs="TimesNewRomanPSMT"/>
                <w:b/>
              </w:rPr>
              <w:t xml:space="preserve">Method </w:t>
            </w:r>
          </w:p>
        </w:tc>
        <w:tc>
          <w:tcPr>
            <w:tcW w:w="1664"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D00BB" w:rsidRPr="003D00BB" w:rsidRDefault="003D00BB" w:rsidP="003D00BB">
            <w:pPr>
              <w:rPr>
                <w:b/>
              </w:rPr>
            </w:pPr>
            <w:r w:rsidRPr="003D00BB">
              <w:rPr>
                <w:b/>
              </w:rPr>
              <w:t>Teaching Aids</w:t>
            </w:r>
          </w:p>
        </w:tc>
        <w:tc>
          <w:tcPr>
            <w:tcW w:w="13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BD7D6B">
            <w:r>
              <w:rPr>
                <w:rFonts w:ascii="TimesNewRomanPSMT" w:eastAsia="TimesNewRomanPSMT" w:hAnsi="TimesNewRomanPSMT" w:cs="TimesNewRomanPSMT"/>
                <w:b/>
              </w:rPr>
              <w:t>Level</w:t>
            </w:r>
          </w:p>
        </w:tc>
        <w:tc>
          <w:tcPr>
            <w:tcW w:w="15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238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208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BD7D6B">
            <w:r>
              <w:rPr>
                <w:rFonts w:ascii="TimesNewRomanPSMT" w:eastAsia="TimesNewRomanPSMT" w:hAnsi="TimesNewRomanPSMT" w:cs="TimesNewRomanPSMT"/>
                <w:b/>
              </w:rPr>
              <w:t>1</w:t>
            </w:r>
          </w:p>
        </w:tc>
        <w:tc>
          <w:tcPr>
            <w:tcW w:w="3477"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B8424C">
            <w:pPr>
              <w:jc w:val="center"/>
            </w:pPr>
            <w:r w:rsidRPr="0066306D">
              <w:t>2 D State of Stress – 2 D Normal and Shear Stresses on any plane</w:t>
            </w:r>
          </w:p>
        </w:tc>
        <w:tc>
          <w:tcPr>
            <w:tcW w:w="1938" w:type="dxa"/>
            <w:gridSpan w:val="2"/>
            <w:vMerge w:val="restart"/>
            <w:tcBorders>
              <w:top w:val="single" w:sz="4" w:space="0" w:color="000000"/>
              <w:left w:val="single" w:sz="4" w:space="0" w:color="auto"/>
              <w:right w:val="single" w:sz="4" w:space="0" w:color="auto"/>
            </w:tcBorders>
            <w:shd w:val="clear" w:color="000000" w:fill="FFFFFF"/>
            <w:tcMar>
              <w:left w:w="108" w:type="dxa"/>
              <w:right w:w="108" w:type="dxa"/>
            </w:tcMar>
            <w:vAlign w:val="center"/>
          </w:tcPr>
          <w:p w:rsidR="00795882" w:rsidRDefault="00795882" w:rsidP="003D00B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795882" w:rsidRDefault="00795882" w:rsidP="003D00BB">
            <w:pPr>
              <w:jc w:val="center"/>
              <w:rPr>
                <w:rFonts w:ascii="TimesNewRomanPSMT" w:eastAsia="TimesNewRomanPSMT" w:hAnsi="TimesNewRomanPSMT" w:cs="TimesNewRomanPSMT"/>
              </w:rPr>
            </w:pPr>
          </w:p>
          <w:p w:rsidR="00795882" w:rsidRDefault="00795882" w:rsidP="00BD7D6B">
            <w:pPr>
              <w:jc w:val="center"/>
            </w:pPr>
          </w:p>
        </w:tc>
        <w:tc>
          <w:tcPr>
            <w:tcW w:w="1664"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795882" w:rsidRDefault="00795882" w:rsidP="00BD7D6B">
            <w:pPr>
              <w:jc w:val="center"/>
            </w:pPr>
            <w:r>
              <w:rPr>
                <w:rFonts w:ascii="TimesNewRomanPSMT" w:eastAsia="TimesNewRomanPSMT" w:hAnsi="TimesNewRomanPSMT" w:cs="TimesNewRomanPSMT"/>
              </w:rPr>
              <w:t xml:space="preserve">PPT </w:t>
            </w:r>
          </w:p>
        </w:tc>
        <w:tc>
          <w:tcPr>
            <w:tcW w:w="13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5882" w:rsidRDefault="00795882" w:rsidP="00BD7D6B">
            <w:r>
              <w:t>Understand</w:t>
            </w:r>
          </w:p>
        </w:tc>
        <w:tc>
          <w:tcPr>
            <w:tcW w:w="152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5882" w:rsidRPr="00465C56" w:rsidRDefault="00795882" w:rsidP="00C10AE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795882" w:rsidRPr="00465C56" w:rsidRDefault="00795882" w:rsidP="00C10AE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795882" w:rsidRDefault="00795882" w:rsidP="00C10AEB">
            <w:pPr>
              <w:jc w:val="center"/>
            </w:pPr>
          </w:p>
        </w:tc>
        <w:tc>
          <w:tcPr>
            <w:tcW w:w="238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5882" w:rsidRDefault="00795882" w:rsidP="00795882">
            <w:r>
              <w:t>1.</w:t>
            </w:r>
            <w:r w:rsidRPr="00EF52B5">
              <w:t xml:space="preserve"> To </w:t>
            </w:r>
            <w:r>
              <w:rPr>
                <w:color w:val="000000"/>
              </w:rPr>
              <w:t>impart</w:t>
            </w:r>
            <w:r w:rsidRPr="00A3126F">
              <w:rPr>
                <w:color w:val="000000"/>
              </w:rPr>
              <w:t xml:space="preserve"> fundamental concepts of Stress, Strain and deformation of solids with applications to bars, beams</w:t>
            </w:r>
            <w:r>
              <w:rPr>
                <w:color w:val="000000"/>
              </w:rPr>
              <w:t>, trusses</w:t>
            </w:r>
            <w:r w:rsidRPr="00A3126F">
              <w:rPr>
                <w:color w:val="000000"/>
              </w:rPr>
              <w:t xml:space="preserve"> and thin cylinders</w:t>
            </w:r>
          </w:p>
        </w:tc>
        <w:tc>
          <w:tcPr>
            <w:tcW w:w="208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5882" w:rsidRDefault="00795882" w:rsidP="00795882">
            <w:pPr>
              <w:rPr>
                <w:rFonts w:ascii="Calibri" w:eastAsia="Calibri" w:hAnsi="Calibri" w:cs="Calibri"/>
              </w:rPr>
            </w:pPr>
            <w:r>
              <w:rPr>
                <w:rFonts w:eastAsiaTheme="minorHAnsi"/>
              </w:rPr>
              <w:t>CO5.</w:t>
            </w:r>
            <w:r>
              <w:rPr>
                <w:color w:val="000000"/>
                <w:sz w:val="20"/>
                <w:szCs w:val="20"/>
              </w:rPr>
              <w:t xml:space="preserve"> 5.At the end of the</w:t>
            </w:r>
            <w:r w:rsidRPr="009A2DE3">
              <w:rPr>
                <w:color w:val="000000"/>
                <w:sz w:val="20"/>
                <w:szCs w:val="20"/>
              </w:rPr>
              <w:t xml:space="preserve"> course,, the student will be able to Discuss about the</w:t>
            </w:r>
            <w:r>
              <w:rPr>
                <w:color w:val="000000"/>
                <w:sz w:val="20"/>
                <w:szCs w:val="20"/>
              </w:rPr>
              <w:t xml:space="preserve"> two dimensional state of stresses.(k2)</w:t>
            </w: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BD7D6B">
            <w:r>
              <w:rPr>
                <w:rFonts w:ascii="TimesNewRomanPSMT" w:eastAsia="TimesNewRomanPSMT" w:hAnsi="TimesNewRomanPSMT" w:cs="TimesNewRomanPSMT"/>
                <w:b/>
              </w:rPr>
              <w:t>2</w:t>
            </w:r>
          </w:p>
        </w:tc>
        <w:tc>
          <w:tcPr>
            <w:tcW w:w="347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B8424C">
            <w:pPr>
              <w:jc w:val="center"/>
              <w:rPr>
                <w:rFonts w:ascii="Calibri" w:eastAsia="Calibri" w:hAnsi="Calibri" w:cs="Calibri"/>
              </w:rPr>
            </w:pP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r>
      <w:tr w:rsidR="00795882" w:rsidTr="00E961FC">
        <w:trPr>
          <w:trHeight w:val="365"/>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BD7D6B">
            <w:r>
              <w:rPr>
                <w:rFonts w:ascii="TimesNewRomanPSMT" w:eastAsia="TimesNewRomanPSMT" w:hAnsi="TimesNewRomanPSMT" w:cs="TimesNewRomanPSMT"/>
                <w:b/>
              </w:rPr>
              <w:t>3</w:t>
            </w:r>
          </w:p>
        </w:tc>
        <w:tc>
          <w:tcPr>
            <w:tcW w:w="347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9D3A45"/>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512BCD"/>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0C7FBC">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6D14E4">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BD7D6B">
            <w:r>
              <w:t>4</w:t>
            </w:r>
          </w:p>
        </w:tc>
        <w:tc>
          <w:tcPr>
            <w:tcW w:w="347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BD7D6B">
            <w:pPr>
              <w:rPr>
                <w:rFonts w:ascii="Calibri" w:eastAsia="Calibri" w:hAnsi="Calibri" w:cs="Calibri"/>
              </w:rPr>
            </w:pPr>
            <w:r w:rsidRPr="0066306D">
              <w:t>Principal Stresses and Principal Planes</w:t>
            </w: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vAlign w:val="center"/>
          </w:tcPr>
          <w:p w:rsidR="00795882" w:rsidRDefault="00795882" w:rsidP="00BD7D6B"/>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r>
      <w:tr w:rsidR="00795882" w:rsidTr="00E961FC">
        <w:trPr>
          <w:trHeight w:val="314"/>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5B7E65">
            <w:r>
              <w:rPr>
                <w:rFonts w:ascii="TimesNewRomanPSMT" w:eastAsia="TimesNewRomanPSMT" w:hAnsi="TimesNewRomanPSMT" w:cs="TimesNewRomanPSMT"/>
                <w:b/>
              </w:rPr>
              <w:t>5</w:t>
            </w:r>
          </w:p>
        </w:tc>
        <w:tc>
          <w:tcPr>
            <w:tcW w:w="347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BD7D6B">
            <w:pPr>
              <w:rPr>
                <w:rFonts w:ascii="Calibri" w:eastAsia="Calibri" w:hAnsi="Calibri" w:cs="Calibri"/>
              </w:rPr>
            </w:pP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BD7D6B">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C872D9">
            <w:r>
              <w:rPr>
                <w:rFonts w:ascii="TimesNewRomanPSMT" w:eastAsia="TimesNewRomanPSMT" w:hAnsi="TimesNewRomanPSMT" w:cs="TimesNewRomanPSMT"/>
                <w:b/>
              </w:rPr>
              <w:t>6</w:t>
            </w:r>
          </w:p>
        </w:tc>
        <w:tc>
          <w:tcPr>
            <w:tcW w:w="3477"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 w:rsidRPr="0066306D">
              <w:t>Mohr's circle</w:t>
            </w: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C872D9">
            <w:r>
              <w:t>7</w:t>
            </w:r>
          </w:p>
        </w:tc>
        <w:tc>
          <w:tcPr>
            <w:tcW w:w="347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C872D9">
            <w:pPr>
              <w:rPr>
                <w:rFonts w:ascii="Calibri" w:eastAsia="Calibri" w:hAnsi="Calibri" w:cs="Calibri"/>
              </w:rPr>
            </w:pP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vAlign w:val="center"/>
          </w:tcPr>
          <w:p w:rsidR="00795882" w:rsidRDefault="00795882" w:rsidP="00BD7D6B"/>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r>
      <w:tr w:rsidR="00795882" w:rsidTr="00E961FC">
        <w:trPr>
          <w:trHeight w:val="365"/>
        </w:trPr>
        <w:tc>
          <w:tcPr>
            <w:tcW w:w="1021" w:type="dxa"/>
            <w:gridSpan w:val="2"/>
            <w:tcBorders>
              <w:top w:val="single" w:sz="4" w:space="0" w:color="000000"/>
              <w:left w:val="single" w:sz="4" w:space="0" w:color="000000"/>
              <w:right w:val="single" w:sz="4" w:space="0" w:color="auto"/>
            </w:tcBorders>
            <w:shd w:val="clear" w:color="000000" w:fill="FFFFFF"/>
            <w:tcMar>
              <w:left w:w="108" w:type="dxa"/>
              <w:right w:w="108" w:type="dxa"/>
            </w:tcMar>
          </w:tcPr>
          <w:p w:rsidR="00795882" w:rsidRDefault="00795882" w:rsidP="00BD4B91">
            <w:r>
              <w:t>8</w:t>
            </w:r>
          </w:p>
        </w:tc>
        <w:tc>
          <w:tcPr>
            <w:tcW w:w="347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 w:rsidRPr="0066306D">
              <w:t>Analysis of plane trusses</w:t>
            </w: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C872D9">
            <w:r>
              <w:t>9</w:t>
            </w:r>
          </w:p>
        </w:tc>
        <w:tc>
          <w:tcPr>
            <w:tcW w:w="3477"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C872D9">
            <w:pPr>
              <w:rPr>
                <w:rFonts w:ascii="Calibri" w:eastAsia="Calibri" w:hAnsi="Calibri" w:cs="Calibri"/>
              </w:rPr>
            </w:pPr>
            <w:r w:rsidRPr="0066306D">
              <w:t>method of joints</w:t>
            </w: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83077E"/>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Pr="00714BD5" w:rsidRDefault="00795882" w:rsidP="00714BD5">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C872D9">
            <w:r>
              <w:t>10</w:t>
            </w:r>
          </w:p>
        </w:tc>
        <w:tc>
          <w:tcPr>
            <w:tcW w:w="347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C872D9"/>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83077E"/>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Pr="00714BD5" w:rsidRDefault="00795882" w:rsidP="00714BD5">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C872D9">
            <w:r>
              <w:t>11</w:t>
            </w:r>
          </w:p>
        </w:tc>
        <w:tc>
          <w:tcPr>
            <w:tcW w:w="3477"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C872D9">
            <w:r w:rsidRPr="0066306D">
              <w:t>method of sections</w:t>
            </w:r>
          </w:p>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83077E"/>
        </w:tc>
        <w:tc>
          <w:tcPr>
            <w:tcW w:w="2380" w:type="dxa"/>
            <w:gridSpan w:val="2"/>
            <w:vMerge/>
            <w:tcBorders>
              <w:left w:val="single" w:sz="4" w:space="0" w:color="000000"/>
              <w:right w:val="single" w:sz="4" w:space="0" w:color="000000"/>
            </w:tcBorders>
            <w:shd w:val="clear" w:color="000000" w:fill="FFFFFF"/>
            <w:tcMar>
              <w:left w:w="108" w:type="dxa"/>
              <w:right w:w="108" w:type="dxa"/>
            </w:tcMar>
          </w:tcPr>
          <w:p w:rsidR="00795882" w:rsidRPr="00714BD5" w:rsidRDefault="00795882" w:rsidP="00714BD5">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r>
      <w:tr w:rsidR="00795882" w:rsidTr="00E961FC">
        <w:trPr>
          <w:trHeight w:val="116"/>
        </w:trPr>
        <w:tc>
          <w:tcPr>
            <w:tcW w:w="102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5882" w:rsidRDefault="00795882" w:rsidP="00C872D9">
            <w:r>
              <w:t>12</w:t>
            </w:r>
          </w:p>
        </w:tc>
        <w:tc>
          <w:tcPr>
            <w:tcW w:w="347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795882" w:rsidRDefault="00795882" w:rsidP="00C872D9"/>
        </w:tc>
        <w:tc>
          <w:tcPr>
            <w:tcW w:w="1938" w:type="dxa"/>
            <w:gridSpan w:val="2"/>
            <w:vMerge/>
            <w:tcBorders>
              <w:left w:val="single" w:sz="4" w:space="0" w:color="auto"/>
              <w:right w:val="single" w:sz="4" w:space="0" w:color="auto"/>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664" w:type="dxa"/>
            <w:vMerge/>
            <w:tcBorders>
              <w:left w:val="single" w:sz="4" w:space="0" w:color="auto"/>
              <w:right w:val="single" w:sz="4" w:space="0" w:color="000000"/>
            </w:tcBorders>
            <w:shd w:val="clear" w:color="000000" w:fill="FFFFFF"/>
            <w:tcMar>
              <w:left w:w="108" w:type="dxa"/>
              <w:right w:w="108" w:type="dxa"/>
            </w:tcMar>
            <w:vAlign w:val="center"/>
          </w:tcPr>
          <w:p w:rsidR="00795882" w:rsidRDefault="00795882" w:rsidP="00C872D9">
            <w:pPr>
              <w:rPr>
                <w:rFonts w:ascii="Calibri" w:eastAsia="Calibri" w:hAnsi="Calibri" w:cs="Calibri"/>
              </w:rPr>
            </w:pPr>
          </w:p>
        </w:tc>
        <w:tc>
          <w:tcPr>
            <w:tcW w:w="1394" w:type="dxa"/>
            <w:vMerge/>
            <w:tcBorders>
              <w:left w:val="single" w:sz="4" w:space="0" w:color="000000"/>
              <w:right w:val="single" w:sz="4" w:space="0" w:color="000000"/>
            </w:tcBorders>
            <w:shd w:val="clear" w:color="000000" w:fill="FFFFFF"/>
            <w:tcMar>
              <w:left w:w="108" w:type="dxa"/>
              <w:right w:w="108" w:type="dxa"/>
            </w:tcMar>
          </w:tcPr>
          <w:p w:rsidR="00795882" w:rsidRDefault="00795882" w:rsidP="00BD7D6B">
            <w:pPr>
              <w:rPr>
                <w:rFonts w:ascii="Calibri" w:eastAsia="Calibri" w:hAnsi="Calibri" w:cs="Calibri"/>
              </w:rPr>
            </w:pPr>
          </w:p>
        </w:tc>
        <w:tc>
          <w:tcPr>
            <w:tcW w:w="152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83077E"/>
        </w:tc>
        <w:tc>
          <w:tcPr>
            <w:tcW w:w="2380" w:type="dxa"/>
            <w:gridSpan w:val="2"/>
            <w:tcBorders>
              <w:left w:val="single" w:sz="4" w:space="0" w:color="000000"/>
              <w:right w:val="single" w:sz="4" w:space="0" w:color="000000"/>
            </w:tcBorders>
            <w:shd w:val="clear" w:color="000000" w:fill="FFFFFF"/>
            <w:tcMar>
              <w:left w:w="108" w:type="dxa"/>
              <w:right w:w="108" w:type="dxa"/>
            </w:tcMar>
          </w:tcPr>
          <w:p w:rsidR="00795882" w:rsidRPr="00714BD5" w:rsidRDefault="00795882" w:rsidP="00714BD5">
            <w:pPr>
              <w:rPr>
                <w:rFonts w:ascii="Calibri" w:eastAsia="Calibri" w:hAnsi="Calibri" w:cs="Calibri"/>
              </w:rPr>
            </w:pPr>
          </w:p>
        </w:tc>
        <w:tc>
          <w:tcPr>
            <w:tcW w:w="2088" w:type="dxa"/>
            <w:gridSpan w:val="2"/>
            <w:vMerge/>
            <w:tcBorders>
              <w:left w:val="single" w:sz="4" w:space="0" w:color="000000"/>
              <w:right w:val="single" w:sz="4" w:space="0" w:color="000000"/>
            </w:tcBorders>
            <w:shd w:val="clear" w:color="000000" w:fill="FFFFFF"/>
            <w:tcMar>
              <w:left w:w="108" w:type="dxa"/>
              <w:right w:w="108" w:type="dxa"/>
            </w:tcMar>
          </w:tcPr>
          <w:p w:rsidR="00795882" w:rsidRDefault="00795882" w:rsidP="00C872D9">
            <w:pPr>
              <w:rPr>
                <w:rFonts w:ascii="Calibri" w:eastAsia="Calibri" w:hAnsi="Calibri" w:cs="Calibri"/>
              </w:rPr>
            </w:pPr>
          </w:p>
        </w:tc>
      </w:tr>
      <w:tr w:rsidR="003F16BA" w:rsidTr="00E961FC">
        <w:trPr>
          <w:trHeight w:val="116"/>
        </w:trPr>
        <w:tc>
          <w:tcPr>
            <w:tcW w:w="1549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6BA" w:rsidRDefault="003F16BA" w:rsidP="003275CA">
            <w:r>
              <w:rPr>
                <w:rFonts w:ascii="TimesNewRomanPSMT" w:eastAsia="TimesNewRomanPSMT" w:hAnsi="TimesNewRomanPSMT" w:cs="TimesNewRomanPSMT"/>
                <w:b/>
              </w:rPr>
              <w:t>CUMULATIVE HO</w:t>
            </w:r>
            <w:r w:rsidR="00795882">
              <w:rPr>
                <w:rFonts w:ascii="TimesNewRomanPSMT" w:eastAsia="TimesNewRomanPSMT" w:hAnsi="TimesNewRomanPSMT" w:cs="TimesNewRomanPSMT"/>
                <w:b/>
              </w:rPr>
              <w:t>URS = LECTURE - 45, TUTORIAL - 15</w:t>
            </w:r>
          </w:p>
        </w:tc>
      </w:tr>
    </w:tbl>
    <w:p w:rsidR="001258CA" w:rsidRDefault="001258CA" w:rsidP="00261C48"/>
    <w:p w:rsidR="00A929A6" w:rsidRDefault="00A929A6" w:rsidP="00261C48">
      <w:pPr>
        <w:jc w:val="both"/>
        <w:rPr>
          <w:b/>
          <w:color w:val="000000"/>
          <w:spacing w:val="-3"/>
        </w:rPr>
      </w:pPr>
    </w:p>
    <w:p w:rsidR="00A929A6" w:rsidRDefault="00A929A6" w:rsidP="00261C48">
      <w:pPr>
        <w:jc w:val="both"/>
        <w:rPr>
          <w:b/>
          <w:color w:val="000000"/>
          <w:spacing w:val="-3"/>
        </w:rPr>
      </w:pPr>
    </w:p>
    <w:p w:rsidR="00A929A6" w:rsidRDefault="00A929A6" w:rsidP="00261C48">
      <w:pPr>
        <w:jc w:val="both"/>
        <w:rPr>
          <w:b/>
          <w:color w:val="000000"/>
          <w:spacing w:val="-3"/>
        </w:rPr>
      </w:pPr>
    </w:p>
    <w:p w:rsidR="00A929A6" w:rsidRDefault="00A929A6" w:rsidP="00261C48">
      <w:pPr>
        <w:jc w:val="both"/>
        <w:rPr>
          <w:b/>
          <w:color w:val="000000"/>
          <w:spacing w:val="-3"/>
        </w:rPr>
      </w:pPr>
    </w:p>
    <w:p w:rsidR="00A929A6" w:rsidRDefault="00A929A6" w:rsidP="00261C48">
      <w:pPr>
        <w:jc w:val="both"/>
        <w:rPr>
          <w:b/>
          <w:color w:val="000000"/>
          <w:spacing w:val="-3"/>
        </w:rPr>
      </w:pPr>
    </w:p>
    <w:p w:rsidR="00A929A6" w:rsidRDefault="00A929A6" w:rsidP="00261C48">
      <w:pPr>
        <w:jc w:val="both"/>
        <w:rPr>
          <w:b/>
          <w:color w:val="000000"/>
          <w:spacing w:val="-3"/>
        </w:rPr>
      </w:pPr>
    </w:p>
    <w:p w:rsidR="00A929A6" w:rsidRDefault="00A929A6" w:rsidP="00261C48">
      <w:pPr>
        <w:jc w:val="both"/>
        <w:rPr>
          <w:b/>
          <w:color w:val="000000"/>
          <w:spacing w:val="-3"/>
        </w:rPr>
      </w:pPr>
    </w:p>
    <w:p w:rsidR="00A929A6" w:rsidRDefault="00A929A6" w:rsidP="00261C48">
      <w:pPr>
        <w:jc w:val="both"/>
        <w:rPr>
          <w:b/>
          <w:color w:val="000000"/>
          <w:spacing w:val="-3"/>
        </w:rPr>
      </w:pPr>
    </w:p>
    <w:p w:rsidR="00261C48" w:rsidRDefault="005F5EE6" w:rsidP="005F5EE6">
      <w:pPr>
        <w:jc w:val="both"/>
        <w:rPr>
          <w:b/>
          <w:color w:val="000000"/>
          <w:spacing w:val="-3"/>
        </w:rPr>
      </w:pPr>
      <w:r>
        <w:rPr>
          <w:b/>
          <w:color w:val="000000"/>
          <w:spacing w:val="-3"/>
        </w:rPr>
        <w:lastRenderedPageBreak/>
        <w:t xml:space="preserve">  </w:t>
      </w:r>
      <w:r w:rsidR="00261C48" w:rsidRPr="00644D47">
        <w:rPr>
          <w:b/>
          <w:color w:val="000000"/>
          <w:spacing w:val="-3"/>
        </w:rPr>
        <w:t xml:space="preserve">Text </w:t>
      </w:r>
      <w:r w:rsidR="00261C48">
        <w:rPr>
          <w:b/>
          <w:color w:val="000000"/>
          <w:spacing w:val="-3"/>
        </w:rPr>
        <w:t xml:space="preserve">/ Reference </w:t>
      </w:r>
      <w:r w:rsidR="00261C48" w:rsidRPr="00644D47">
        <w:rPr>
          <w:b/>
          <w:color w:val="000000"/>
          <w:spacing w:val="-3"/>
        </w:rPr>
        <w:t>Book</w:t>
      </w:r>
      <w:r w:rsidR="00261C48">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644D47" w:rsidTr="00886F1C">
        <w:trPr>
          <w:jc w:val="center"/>
        </w:trPr>
        <w:tc>
          <w:tcPr>
            <w:tcW w:w="1089" w:type="dxa"/>
            <w:vAlign w:val="center"/>
          </w:tcPr>
          <w:p w:rsidR="00261C48" w:rsidRPr="00644D47" w:rsidRDefault="00261C48" w:rsidP="00BD7D6B">
            <w:pPr>
              <w:jc w:val="center"/>
              <w:rPr>
                <w:b/>
              </w:rPr>
            </w:pPr>
            <w:r w:rsidRPr="00644D47">
              <w:rPr>
                <w:b/>
              </w:rPr>
              <w:t>Sl</w:t>
            </w:r>
            <w:r>
              <w:rPr>
                <w:b/>
              </w:rPr>
              <w:t>.</w:t>
            </w:r>
            <w:r w:rsidRPr="00644D47">
              <w:rPr>
                <w:b/>
              </w:rPr>
              <w:t xml:space="preserve"> No</w:t>
            </w:r>
            <w:r>
              <w:rPr>
                <w:b/>
              </w:rPr>
              <w:t>.</w:t>
            </w:r>
          </w:p>
        </w:tc>
        <w:tc>
          <w:tcPr>
            <w:tcW w:w="4140" w:type="dxa"/>
            <w:vAlign w:val="center"/>
          </w:tcPr>
          <w:p w:rsidR="00261C48" w:rsidRPr="00644D47" w:rsidRDefault="00261C48" w:rsidP="00BD7D6B">
            <w:pPr>
              <w:jc w:val="center"/>
              <w:rPr>
                <w:b/>
              </w:rPr>
            </w:pPr>
            <w:r>
              <w:rPr>
                <w:b/>
              </w:rPr>
              <w:t>Title of the Book</w:t>
            </w:r>
          </w:p>
        </w:tc>
        <w:tc>
          <w:tcPr>
            <w:tcW w:w="5940"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F06719" w:rsidRPr="00644D47" w:rsidTr="00886F1C">
        <w:trPr>
          <w:trHeight w:val="350"/>
          <w:jc w:val="center"/>
        </w:trPr>
        <w:tc>
          <w:tcPr>
            <w:tcW w:w="1089" w:type="dxa"/>
          </w:tcPr>
          <w:p w:rsidR="00F06719" w:rsidRPr="00644D47" w:rsidRDefault="00F06719" w:rsidP="00BD7D6B">
            <w:r>
              <w:t>T</w:t>
            </w:r>
            <w:r w:rsidRPr="00644D47">
              <w:t>1</w:t>
            </w:r>
          </w:p>
        </w:tc>
        <w:tc>
          <w:tcPr>
            <w:tcW w:w="4140" w:type="dxa"/>
          </w:tcPr>
          <w:p w:rsidR="00625DE6" w:rsidRPr="00625DE6" w:rsidRDefault="00625DE6" w:rsidP="00625DE6">
            <w:pPr>
              <w:autoSpaceDE w:val="0"/>
              <w:autoSpaceDN w:val="0"/>
              <w:adjustRightInd w:val="0"/>
              <w:spacing w:line="276" w:lineRule="auto"/>
              <w:rPr>
                <w:color w:val="000000"/>
              </w:rPr>
            </w:pPr>
            <w:r w:rsidRPr="00A3126F">
              <w:rPr>
                <w:color w:val="000000"/>
              </w:rPr>
              <w:t>Strength of Materials</w:t>
            </w:r>
          </w:p>
          <w:p w:rsidR="00625DE6" w:rsidRPr="00A3126F" w:rsidRDefault="00625DE6" w:rsidP="00625DE6">
            <w:pPr>
              <w:autoSpaceDE w:val="0"/>
              <w:autoSpaceDN w:val="0"/>
              <w:adjustRightInd w:val="0"/>
              <w:ind w:left="720"/>
              <w:rPr>
                <w:color w:val="000000"/>
              </w:rPr>
            </w:pPr>
          </w:p>
          <w:p w:rsidR="00F06719" w:rsidRPr="00644D47" w:rsidRDefault="00F06719" w:rsidP="00E11FEC">
            <w:pPr>
              <w:autoSpaceDE w:val="0"/>
              <w:autoSpaceDN w:val="0"/>
              <w:adjustRightInd w:val="0"/>
            </w:pPr>
          </w:p>
        </w:tc>
        <w:tc>
          <w:tcPr>
            <w:tcW w:w="5940" w:type="dxa"/>
          </w:tcPr>
          <w:p w:rsidR="00F06719" w:rsidRPr="00644D47" w:rsidRDefault="00625DE6" w:rsidP="00165AAD">
            <w:proofErr w:type="spellStart"/>
            <w:r w:rsidRPr="00A3126F">
              <w:rPr>
                <w:color w:val="000000"/>
              </w:rPr>
              <w:t>Rajput.R.K</w:t>
            </w:r>
            <w:proofErr w:type="spellEnd"/>
          </w:p>
        </w:tc>
        <w:tc>
          <w:tcPr>
            <w:tcW w:w="3811" w:type="dxa"/>
          </w:tcPr>
          <w:p w:rsidR="00F06719" w:rsidRPr="00644D47" w:rsidRDefault="00625DE6" w:rsidP="00E11FEC">
            <w:pPr>
              <w:autoSpaceDE w:val="0"/>
              <w:autoSpaceDN w:val="0"/>
              <w:adjustRightInd w:val="0"/>
            </w:pPr>
            <w:proofErr w:type="spellStart"/>
            <w:r w:rsidRPr="00A3126F">
              <w:rPr>
                <w:color w:val="000000"/>
              </w:rPr>
              <w:t>S.Chand</w:t>
            </w:r>
            <w:proofErr w:type="spellEnd"/>
            <w:r w:rsidRPr="00A3126F">
              <w:rPr>
                <w:color w:val="000000"/>
              </w:rPr>
              <w:t xml:space="preserve"> and Co, New Delhi, 2007</w:t>
            </w:r>
          </w:p>
        </w:tc>
      </w:tr>
      <w:tr w:rsidR="00F06719" w:rsidRPr="00644D47" w:rsidTr="00886F1C">
        <w:trPr>
          <w:jc w:val="center"/>
        </w:trPr>
        <w:tc>
          <w:tcPr>
            <w:tcW w:w="1089" w:type="dxa"/>
          </w:tcPr>
          <w:p w:rsidR="00F06719" w:rsidRDefault="00F06719" w:rsidP="00BD7D6B">
            <w:r>
              <w:t>T2</w:t>
            </w:r>
          </w:p>
        </w:tc>
        <w:tc>
          <w:tcPr>
            <w:tcW w:w="4140" w:type="dxa"/>
          </w:tcPr>
          <w:p w:rsidR="00F06719" w:rsidRPr="00644D47" w:rsidRDefault="00625DE6" w:rsidP="00165AAD">
            <w:r w:rsidRPr="00A3126F">
              <w:rPr>
                <w:color w:val="000000"/>
              </w:rPr>
              <w:t>Solid Mechanics</w:t>
            </w:r>
          </w:p>
        </w:tc>
        <w:tc>
          <w:tcPr>
            <w:tcW w:w="5940" w:type="dxa"/>
          </w:tcPr>
          <w:p w:rsidR="00F06719" w:rsidRPr="00644D47" w:rsidRDefault="00625DE6" w:rsidP="00165AAD">
            <w:proofErr w:type="spellStart"/>
            <w:r w:rsidRPr="00A3126F">
              <w:rPr>
                <w:color w:val="000000"/>
              </w:rPr>
              <w:t>Bhavikatti</w:t>
            </w:r>
            <w:proofErr w:type="spellEnd"/>
            <w:r w:rsidRPr="00A3126F">
              <w:rPr>
                <w:color w:val="000000"/>
              </w:rPr>
              <w:t>. S</w:t>
            </w:r>
          </w:p>
        </w:tc>
        <w:tc>
          <w:tcPr>
            <w:tcW w:w="3811" w:type="dxa"/>
          </w:tcPr>
          <w:p w:rsidR="00F06719" w:rsidRPr="00644D47" w:rsidRDefault="00625DE6" w:rsidP="00165AAD">
            <w:proofErr w:type="spellStart"/>
            <w:r w:rsidRPr="00A3126F">
              <w:rPr>
                <w:color w:val="000000"/>
              </w:rPr>
              <w:t>Vikas</w:t>
            </w:r>
            <w:proofErr w:type="spellEnd"/>
            <w:r w:rsidRPr="00A3126F">
              <w:rPr>
                <w:color w:val="000000"/>
              </w:rPr>
              <w:t xml:space="preserve"> publishing house Pvt. Ltd, New Delhi, 2010</w:t>
            </w:r>
          </w:p>
        </w:tc>
      </w:tr>
      <w:tr w:rsidR="00F06719" w:rsidRPr="00644D47" w:rsidTr="00886F1C">
        <w:trPr>
          <w:jc w:val="center"/>
        </w:trPr>
        <w:tc>
          <w:tcPr>
            <w:tcW w:w="14980" w:type="dxa"/>
            <w:gridSpan w:val="4"/>
          </w:tcPr>
          <w:p w:rsidR="00F06719" w:rsidRPr="00644D47" w:rsidRDefault="00F06719" w:rsidP="00BD7D6B">
            <w:pPr>
              <w:rPr>
                <w:b/>
              </w:rPr>
            </w:pPr>
            <w:r w:rsidRPr="00644D47">
              <w:rPr>
                <w:b/>
              </w:rPr>
              <w:t>REFERENCE</w:t>
            </w:r>
            <w:r>
              <w:rPr>
                <w:b/>
              </w:rPr>
              <w:t>S</w:t>
            </w:r>
          </w:p>
        </w:tc>
      </w:tr>
      <w:tr w:rsidR="00052363" w:rsidRPr="00644D47" w:rsidTr="00886F1C">
        <w:trPr>
          <w:jc w:val="center"/>
        </w:trPr>
        <w:tc>
          <w:tcPr>
            <w:tcW w:w="1089" w:type="dxa"/>
          </w:tcPr>
          <w:p w:rsidR="00052363" w:rsidRPr="00644D47" w:rsidRDefault="00052363" w:rsidP="00BD7D6B">
            <w:r>
              <w:t>R1</w:t>
            </w:r>
          </w:p>
        </w:tc>
        <w:tc>
          <w:tcPr>
            <w:tcW w:w="4140" w:type="dxa"/>
          </w:tcPr>
          <w:p w:rsidR="00052363" w:rsidRPr="00183FD4" w:rsidRDefault="00052363" w:rsidP="00052363">
            <w:pPr>
              <w:numPr>
                <w:ilvl w:val="0"/>
                <w:numId w:val="23"/>
              </w:numPr>
              <w:autoSpaceDE w:val="0"/>
              <w:autoSpaceDN w:val="0"/>
              <w:adjustRightInd w:val="0"/>
              <w:rPr>
                <w:color w:val="000000"/>
              </w:rPr>
            </w:pPr>
            <w:r w:rsidRPr="00183FD4">
              <w:rPr>
                <w:color w:val="000000"/>
              </w:rPr>
              <w:t>Fundamentals of Solid Mechanics</w:t>
            </w:r>
          </w:p>
        </w:tc>
        <w:tc>
          <w:tcPr>
            <w:tcW w:w="5940" w:type="dxa"/>
          </w:tcPr>
          <w:p w:rsidR="00052363" w:rsidRPr="00644D47" w:rsidRDefault="00052363" w:rsidP="00165AAD">
            <w:proofErr w:type="spellStart"/>
            <w:r w:rsidRPr="00183FD4">
              <w:rPr>
                <w:color w:val="000000"/>
              </w:rPr>
              <w:t>Gambhir</w:t>
            </w:r>
            <w:proofErr w:type="spellEnd"/>
            <w:r w:rsidRPr="00183FD4">
              <w:rPr>
                <w:color w:val="000000"/>
              </w:rPr>
              <w:t>. M.L.,</w:t>
            </w:r>
          </w:p>
        </w:tc>
        <w:tc>
          <w:tcPr>
            <w:tcW w:w="3811" w:type="dxa"/>
          </w:tcPr>
          <w:p w:rsidR="00052363" w:rsidRPr="00644D47" w:rsidRDefault="00052363" w:rsidP="00165AAD">
            <w:r w:rsidRPr="00183FD4">
              <w:rPr>
                <w:color w:val="000000"/>
              </w:rPr>
              <w:t>PHI Learning Private Limited., New Delhi, 2009.</w:t>
            </w:r>
          </w:p>
        </w:tc>
      </w:tr>
      <w:tr w:rsidR="00052363" w:rsidRPr="00644D47" w:rsidTr="00886F1C">
        <w:trPr>
          <w:jc w:val="center"/>
        </w:trPr>
        <w:tc>
          <w:tcPr>
            <w:tcW w:w="1089" w:type="dxa"/>
          </w:tcPr>
          <w:p w:rsidR="00052363" w:rsidRPr="00644D47" w:rsidRDefault="00052363" w:rsidP="00BD7D6B">
            <w:r>
              <w:t>R2</w:t>
            </w:r>
          </w:p>
        </w:tc>
        <w:tc>
          <w:tcPr>
            <w:tcW w:w="4140" w:type="dxa"/>
          </w:tcPr>
          <w:p w:rsidR="00052363" w:rsidRPr="00183FD4" w:rsidRDefault="00052363" w:rsidP="00052363">
            <w:pPr>
              <w:numPr>
                <w:ilvl w:val="0"/>
                <w:numId w:val="23"/>
              </w:numPr>
              <w:autoSpaceDE w:val="0"/>
              <w:autoSpaceDN w:val="0"/>
              <w:adjustRightInd w:val="0"/>
              <w:rPr>
                <w:color w:val="000000"/>
              </w:rPr>
            </w:pPr>
            <w:r w:rsidRPr="00183FD4">
              <w:rPr>
                <w:color w:val="000000"/>
              </w:rPr>
              <w:t xml:space="preserve"> “Mechanics of Materials”, </w:t>
            </w:r>
          </w:p>
        </w:tc>
        <w:tc>
          <w:tcPr>
            <w:tcW w:w="5940" w:type="dxa"/>
          </w:tcPr>
          <w:p w:rsidR="00052363" w:rsidRPr="00644D47" w:rsidRDefault="00052363" w:rsidP="00165AAD">
            <w:proofErr w:type="spellStart"/>
            <w:r w:rsidRPr="00183FD4">
              <w:rPr>
                <w:color w:val="000000"/>
              </w:rPr>
              <w:t>Timoshenko.S.B</w:t>
            </w:r>
            <w:proofErr w:type="spellEnd"/>
            <w:r w:rsidRPr="00183FD4">
              <w:rPr>
                <w:color w:val="000000"/>
              </w:rPr>
              <w:t xml:space="preserve">. and </w:t>
            </w:r>
            <w:proofErr w:type="spellStart"/>
            <w:r w:rsidRPr="00183FD4">
              <w:rPr>
                <w:color w:val="000000"/>
              </w:rPr>
              <w:t>Gere.J.M</w:t>
            </w:r>
            <w:proofErr w:type="spellEnd"/>
            <w:r w:rsidRPr="00183FD4">
              <w:rPr>
                <w:color w:val="000000"/>
              </w:rPr>
              <w:t>,</w:t>
            </w:r>
          </w:p>
        </w:tc>
        <w:tc>
          <w:tcPr>
            <w:tcW w:w="3811" w:type="dxa"/>
          </w:tcPr>
          <w:p w:rsidR="00052363" w:rsidRPr="00644D47" w:rsidRDefault="00052363" w:rsidP="00165AAD">
            <w:r w:rsidRPr="00183FD4">
              <w:rPr>
                <w:color w:val="000000"/>
              </w:rPr>
              <w:t xml:space="preserve">Van </w:t>
            </w:r>
            <w:proofErr w:type="spellStart"/>
            <w:r w:rsidRPr="00183FD4">
              <w:rPr>
                <w:color w:val="000000"/>
              </w:rPr>
              <w:t>Nos</w:t>
            </w:r>
            <w:proofErr w:type="spellEnd"/>
            <w:r w:rsidRPr="00183FD4">
              <w:rPr>
                <w:color w:val="000000"/>
              </w:rPr>
              <w:t xml:space="preserve"> </w:t>
            </w:r>
            <w:proofErr w:type="spellStart"/>
            <w:r w:rsidRPr="00183FD4">
              <w:rPr>
                <w:color w:val="000000"/>
              </w:rPr>
              <w:t>Reinbhold</w:t>
            </w:r>
            <w:proofErr w:type="spellEnd"/>
            <w:r w:rsidRPr="00183FD4">
              <w:rPr>
                <w:color w:val="000000"/>
              </w:rPr>
              <w:t xml:space="preserve">, New Delhi 1995. </w:t>
            </w:r>
          </w:p>
        </w:tc>
      </w:tr>
      <w:tr w:rsidR="00052363" w:rsidRPr="00644D47" w:rsidTr="00886F1C">
        <w:trPr>
          <w:jc w:val="center"/>
        </w:trPr>
        <w:tc>
          <w:tcPr>
            <w:tcW w:w="1089" w:type="dxa"/>
          </w:tcPr>
          <w:p w:rsidR="00052363" w:rsidRPr="00644D47" w:rsidRDefault="00052363" w:rsidP="00BD7D6B">
            <w:r>
              <w:t>R3</w:t>
            </w:r>
          </w:p>
        </w:tc>
        <w:tc>
          <w:tcPr>
            <w:tcW w:w="4140" w:type="dxa"/>
          </w:tcPr>
          <w:p w:rsidR="00052363" w:rsidRPr="00183FD4" w:rsidRDefault="00052363" w:rsidP="00052363">
            <w:pPr>
              <w:numPr>
                <w:ilvl w:val="0"/>
                <w:numId w:val="23"/>
              </w:numPr>
              <w:autoSpaceDE w:val="0"/>
              <w:autoSpaceDN w:val="0"/>
              <w:adjustRightInd w:val="0"/>
              <w:rPr>
                <w:color w:val="000000"/>
              </w:rPr>
            </w:pPr>
            <w:r w:rsidRPr="00183FD4">
              <w:rPr>
                <w:color w:val="000000"/>
              </w:rPr>
              <w:t xml:space="preserve"> “Analysis of Structures”, </w:t>
            </w:r>
            <w:proofErr w:type="spellStart"/>
            <w:r w:rsidRPr="00183FD4">
              <w:rPr>
                <w:color w:val="000000"/>
              </w:rPr>
              <w:t>Vol</w:t>
            </w:r>
            <w:proofErr w:type="spellEnd"/>
            <w:r w:rsidRPr="00183FD4">
              <w:rPr>
                <w:color w:val="000000"/>
              </w:rPr>
              <w:t xml:space="preserve"> I </w:t>
            </w:r>
          </w:p>
        </w:tc>
        <w:tc>
          <w:tcPr>
            <w:tcW w:w="5940" w:type="dxa"/>
          </w:tcPr>
          <w:p w:rsidR="00052363" w:rsidRPr="00644D47" w:rsidRDefault="00052363" w:rsidP="00165AAD">
            <w:proofErr w:type="spellStart"/>
            <w:r w:rsidRPr="00183FD4">
              <w:rPr>
                <w:color w:val="000000"/>
              </w:rPr>
              <w:t>Vazirani.V.N</w:t>
            </w:r>
            <w:proofErr w:type="spellEnd"/>
            <w:r w:rsidRPr="00183FD4">
              <w:rPr>
                <w:color w:val="000000"/>
              </w:rPr>
              <w:t xml:space="preserve"> and </w:t>
            </w:r>
            <w:proofErr w:type="spellStart"/>
            <w:r w:rsidRPr="00183FD4">
              <w:rPr>
                <w:color w:val="000000"/>
              </w:rPr>
              <w:t>Ratwani.M.M</w:t>
            </w:r>
            <w:proofErr w:type="spellEnd"/>
            <w:r w:rsidRPr="00183FD4">
              <w:rPr>
                <w:color w:val="000000"/>
              </w:rPr>
              <w:t>,</w:t>
            </w:r>
          </w:p>
        </w:tc>
        <w:tc>
          <w:tcPr>
            <w:tcW w:w="3811" w:type="dxa"/>
          </w:tcPr>
          <w:p w:rsidR="00052363" w:rsidRPr="00644D47" w:rsidRDefault="00052363" w:rsidP="006330F7">
            <w:pPr>
              <w:pStyle w:val="NoSpacing"/>
            </w:pPr>
            <w:proofErr w:type="spellStart"/>
            <w:r w:rsidRPr="00183FD4">
              <w:rPr>
                <w:rFonts w:ascii="Times New Roman" w:hAnsi="Times New Roman"/>
                <w:color w:val="000000"/>
                <w:sz w:val="24"/>
                <w:szCs w:val="24"/>
              </w:rPr>
              <w:t>Khanna</w:t>
            </w:r>
            <w:proofErr w:type="spellEnd"/>
            <w:r w:rsidRPr="00183FD4">
              <w:rPr>
                <w:rFonts w:ascii="Times New Roman" w:hAnsi="Times New Roman"/>
                <w:color w:val="000000"/>
                <w:sz w:val="24"/>
                <w:szCs w:val="24"/>
              </w:rPr>
              <w:t xml:space="preserve"> Publishers, New Delhi</w:t>
            </w:r>
            <w:proofErr w:type="gramStart"/>
            <w:r w:rsidRPr="00183FD4">
              <w:rPr>
                <w:rFonts w:ascii="Times New Roman" w:hAnsi="Times New Roman"/>
                <w:color w:val="000000"/>
                <w:sz w:val="24"/>
                <w:szCs w:val="24"/>
              </w:rPr>
              <w:t>,1995</w:t>
            </w:r>
            <w:proofErr w:type="gramEnd"/>
            <w:r w:rsidRPr="00183FD4">
              <w:rPr>
                <w:rFonts w:ascii="Times New Roman" w:hAnsi="Times New Roman"/>
                <w:color w:val="000000"/>
                <w:sz w:val="24"/>
                <w:szCs w:val="24"/>
              </w:rPr>
              <w:t>.</w:t>
            </w:r>
          </w:p>
        </w:tc>
      </w:tr>
      <w:tr w:rsidR="00052363" w:rsidRPr="00644D47" w:rsidTr="00052363">
        <w:trPr>
          <w:trHeight w:val="584"/>
          <w:jc w:val="center"/>
        </w:trPr>
        <w:tc>
          <w:tcPr>
            <w:tcW w:w="1089" w:type="dxa"/>
          </w:tcPr>
          <w:p w:rsidR="00052363" w:rsidRPr="00644D47" w:rsidRDefault="00052363" w:rsidP="00BD7D6B">
            <w:r>
              <w:t>R4</w:t>
            </w:r>
          </w:p>
        </w:tc>
        <w:tc>
          <w:tcPr>
            <w:tcW w:w="4140" w:type="dxa"/>
          </w:tcPr>
          <w:p w:rsidR="00052363" w:rsidRPr="00183FD4" w:rsidRDefault="00052363" w:rsidP="00052363">
            <w:pPr>
              <w:numPr>
                <w:ilvl w:val="0"/>
                <w:numId w:val="23"/>
              </w:numPr>
              <w:autoSpaceDE w:val="0"/>
              <w:autoSpaceDN w:val="0"/>
              <w:adjustRightInd w:val="0"/>
              <w:rPr>
                <w:color w:val="000000"/>
              </w:rPr>
            </w:pPr>
            <w:r w:rsidRPr="00183FD4">
              <w:rPr>
                <w:color w:val="000000"/>
              </w:rPr>
              <w:t xml:space="preserve"> “Mechanics of Structures”, </w:t>
            </w:r>
            <w:proofErr w:type="spellStart"/>
            <w:r w:rsidRPr="00183FD4">
              <w:rPr>
                <w:color w:val="000000"/>
              </w:rPr>
              <w:t>Vol</w:t>
            </w:r>
            <w:proofErr w:type="spellEnd"/>
            <w:r w:rsidRPr="00183FD4">
              <w:rPr>
                <w:color w:val="000000"/>
              </w:rPr>
              <w:t xml:space="preserve"> I, </w:t>
            </w:r>
          </w:p>
        </w:tc>
        <w:tc>
          <w:tcPr>
            <w:tcW w:w="5940" w:type="dxa"/>
          </w:tcPr>
          <w:p w:rsidR="00052363" w:rsidRPr="00644D47" w:rsidRDefault="00052363" w:rsidP="00165AAD">
            <w:proofErr w:type="spellStart"/>
            <w:r w:rsidRPr="00183FD4">
              <w:rPr>
                <w:color w:val="000000"/>
              </w:rPr>
              <w:t>Junnarkar.S.B</w:t>
            </w:r>
            <w:proofErr w:type="spellEnd"/>
            <w:r w:rsidRPr="00183FD4">
              <w:rPr>
                <w:color w:val="000000"/>
              </w:rPr>
              <w:t xml:space="preserve">. and </w:t>
            </w:r>
            <w:proofErr w:type="spellStart"/>
            <w:r w:rsidRPr="00183FD4">
              <w:rPr>
                <w:color w:val="000000"/>
              </w:rPr>
              <w:t>Shah.H.J</w:t>
            </w:r>
            <w:proofErr w:type="spellEnd"/>
            <w:r w:rsidRPr="00183FD4">
              <w:rPr>
                <w:color w:val="000000"/>
              </w:rPr>
              <w:t>,</w:t>
            </w:r>
          </w:p>
        </w:tc>
        <w:tc>
          <w:tcPr>
            <w:tcW w:w="3811" w:type="dxa"/>
          </w:tcPr>
          <w:p w:rsidR="00052363" w:rsidRPr="00644D47" w:rsidRDefault="00052363" w:rsidP="00165AAD">
            <w:proofErr w:type="spellStart"/>
            <w:r w:rsidRPr="00183FD4">
              <w:rPr>
                <w:color w:val="000000"/>
              </w:rPr>
              <w:t>Charotar</w:t>
            </w:r>
            <w:proofErr w:type="spellEnd"/>
            <w:r w:rsidRPr="00183FD4">
              <w:rPr>
                <w:color w:val="000000"/>
              </w:rPr>
              <w:t xml:space="preserve"> Publishing House, New Delhi 1997.</w:t>
            </w:r>
          </w:p>
        </w:tc>
      </w:tr>
      <w:tr w:rsidR="00052363" w:rsidRPr="00644D47" w:rsidTr="00886F1C">
        <w:trPr>
          <w:jc w:val="center"/>
        </w:trPr>
        <w:tc>
          <w:tcPr>
            <w:tcW w:w="1089" w:type="dxa"/>
          </w:tcPr>
          <w:p w:rsidR="00052363" w:rsidRDefault="00052363" w:rsidP="00BD7D6B">
            <w:r>
              <w:t>R5</w:t>
            </w:r>
          </w:p>
        </w:tc>
        <w:tc>
          <w:tcPr>
            <w:tcW w:w="4140" w:type="dxa"/>
          </w:tcPr>
          <w:p w:rsidR="00052363" w:rsidRPr="00183FD4" w:rsidRDefault="00052363" w:rsidP="00052363">
            <w:pPr>
              <w:numPr>
                <w:ilvl w:val="0"/>
                <w:numId w:val="23"/>
              </w:numPr>
              <w:autoSpaceDE w:val="0"/>
              <w:autoSpaceDN w:val="0"/>
              <w:adjustRightInd w:val="0"/>
              <w:rPr>
                <w:color w:val="000000"/>
              </w:rPr>
            </w:pPr>
            <w:r w:rsidRPr="00183FD4">
              <w:rPr>
                <w:color w:val="000000"/>
              </w:rPr>
              <w:t xml:space="preserve">"Mechanics of Materials", </w:t>
            </w:r>
          </w:p>
        </w:tc>
        <w:tc>
          <w:tcPr>
            <w:tcW w:w="5940" w:type="dxa"/>
          </w:tcPr>
          <w:p w:rsidR="00052363" w:rsidRDefault="00052363" w:rsidP="00AE1B98">
            <w:proofErr w:type="spellStart"/>
            <w:r w:rsidRPr="00183FD4">
              <w:rPr>
                <w:color w:val="000000"/>
              </w:rPr>
              <w:t>Ugural</w:t>
            </w:r>
            <w:proofErr w:type="spellEnd"/>
            <w:r w:rsidRPr="00183FD4">
              <w:rPr>
                <w:color w:val="000000"/>
              </w:rPr>
              <w:t>. A.C.,</w:t>
            </w:r>
          </w:p>
        </w:tc>
        <w:tc>
          <w:tcPr>
            <w:tcW w:w="3811" w:type="dxa"/>
          </w:tcPr>
          <w:p w:rsidR="00052363" w:rsidRDefault="00052363" w:rsidP="006330F7">
            <w:r w:rsidRPr="00183FD4">
              <w:rPr>
                <w:color w:val="000000"/>
              </w:rPr>
              <w:t>Wiley India Pvt. Ltd., New Delhi, 2013.</w:t>
            </w:r>
          </w:p>
        </w:tc>
      </w:tr>
      <w:tr w:rsidR="00F06719" w:rsidRPr="00644D47" w:rsidTr="00886F1C">
        <w:trPr>
          <w:jc w:val="center"/>
        </w:trPr>
        <w:tc>
          <w:tcPr>
            <w:tcW w:w="14980" w:type="dxa"/>
            <w:gridSpan w:val="4"/>
          </w:tcPr>
          <w:p w:rsidR="00F06719" w:rsidRDefault="00F06719" w:rsidP="00BD7D6B">
            <w:pPr>
              <w:rPr>
                <w:rFonts w:ascii="TimesNewRomanPSMT" w:eastAsiaTheme="minorHAnsi" w:hAnsi="TimesNewRomanPSMT" w:cs="TimesNewRomanPSMT"/>
              </w:rPr>
            </w:pPr>
            <w:r w:rsidRPr="00644D47">
              <w:rPr>
                <w:b/>
              </w:rPr>
              <w:t>REFERENCE</w:t>
            </w:r>
            <w:r>
              <w:rPr>
                <w:b/>
              </w:rPr>
              <w:t xml:space="preserve"> WEBSITES</w:t>
            </w:r>
          </w:p>
        </w:tc>
      </w:tr>
      <w:tr w:rsidR="00F06719" w:rsidRPr="00644D47" w:rsidTr="00886F1C">
        <w:trPr>
          <w:jc w:val="center"/>
        </w:trPr>
        <w:tc>
          <w:tcPr>
            <w:tcW w:w="1089" w:type="dxa"/>
          </w:tcPr>
          <w:p w:rsidR="00F06719" w:rsidRPr="00644D47" w:rsidRDefault="00F06719" w:rsidP="00BD7D6B">
            <w:r>
              <w:t>1</w:t>
            </w:r>
          </w:p>
        </w:tc>
        <w:tc>
          <w:tcPr>
            <w:tcW w:w="13891" w:type="dxa"/>
            <w:gridSpan w:val="3"/>
          </w:tcPr>
          <w:p w:rsidR="00F06719" w:rsidRDefault="00DD374F" w:rsidP="009D3A45">
            <w:pPr>
              <w:rPr>
                <w:rFonts w:ascii="TimesNewRomanPSMT" w:eastAsiaTheme="minorHAnsi" w:hAnsi="TimesNewRomanPSMT" w:cs="TimesNewRomanPSMT"/>
              </w:rPr>
            </w:pPr>
            <w:hyperlink r:id="rId6" w:history="1">
              <w:r w:rsidR="009D3A45" w:rsidRPr="00A51835">
                <w:rPr>
                  <w:rStyle w:val="Hyperlink"/>
                </w:rPr>
                <w:t>http://nptel.iitm.ac.in/courses/Webcourse-contents/IIT%20Kharagpur/som%20Proc%20II/</w:t>
              </w:r>
            </w:hyperlink>
          </w:p>
        </w:tc>
      </w:tr>
    </w:tbl>
    <w:p w:rsidR="00762E9A" w:rsidRDefault="00762E9A"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762E9A" w:rsidRDefault="00762E9A" w:rsidP="0058590A">
      <w:pPr>
        <w:rPr>
          <w:rFonts w:ascii="TimesNewRomanPSMT" w:eastAsia="TimesNewRomanPSMT" w:hAnsi="TimesNewRomanPSMT" w:cs="TimesNewRomanPSMT"/>
          <w:b/>
        </w:rPr>
      </w:pPr>
    </w:p>
    <w:p w:rsidR="005F5EE6" w:rsidRDefault="0058590A" w:rsidP="005F5EE6">
      <w:pPr>
        <w:ind w:firstLine="720"/>
        <w:rPr>
          <w:rFonts w:ascii="TimesNewRomanPSMT" w:eastAsia="TimesNewRomanPSMT" w:hAnsi="TimesNewRomanPSMT" w:cs="TimesNewRomanPSMT"/>
        </w:rPr>
      </w:pP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Pr>
          <w:rFonts w:ascii="TimesNewRomanPSMT" w:eastAsia="TimesNewRomanPSMT" w:hAnsi="TimesNewRomanPSMT" w:cs="TimesNewRomanPSMT"/>
        </w:rPr>
        <w:t xml:space="preserve"> </w:t>
      </w:r>
      <w:r w:rsidR="003B4AF7">
        <w:rPr>
          <w:rFonts w:ascii="TimesNewRomanPSMT" w:eastAsia="TimesNewRomanPSMT" w:hAnsi="TimesNewRomanPSMT" w:cs="TimesNewRomanPSMT"/>
        </w:rPr>
        <w:t>the Course</w:t>
      </w:r>
      <w:r w:rsidR="005F5EE6">
        <w:rPr>
          <w:rFonts w:ascii="TimesNewRomanPSMT" w:eastAsia="TimesNewRomanPSMT" w:hAnsi="TimesNewRomanPSMT" w:cs="TimesNewRomanPSMT"/>
        </w:rPr>
        <w:t>:</w:t>
      </w:r>
      <w:r w:rsidR="00A70C77" w:rsidRPr="00B636AB">
        <w:rPr>
          <w:rFonts w:ascii="TimesNewRomanPSMT" w:eastAsia="TimesNewRomanPSMT" w:hAnsi="TimesNewRomanPSMT" w:cs="TimesNewRomanPSMT"/>
        </w:rPr>
        <w:t xml:space="preserve"> </w:t>
      </w:r>
    </w:p>
    <w:p w:rsidR="005F5EE6" w:rsidRDefault="00A70C77" w:rsidP="005F5EE6">
      <w:pPr>
        <w:ind w:firstLine="720"/>
        <w:rPr>
          <w:rFonts w:ascii="TimesNewRomanPSMT" w:eastAsia="TimesNewRomanPSMT" w:hAnsi="TimesNewRomanPSMT" w:cs="TimesNewRomanPSMT"/>
        </w:rPr>
      </w:pPr>
      <w:r w:rsidRPr="00B636AB">
        <w:rPr>
          <w:rFonts w:ascii="TimesNewRomanPSMT" w:eastAsia="TimesNewRomanPSMT" w:hAnsi="TimesNewRomanPSMT" w:cs="TimesNewRomanPSMT"/>
        </w:rPr>
        <w:t>Objective n</w:t>
      </w:r>
      <w:r w:rsidR="00B77A94" w:rsidRPr="00B636AB">
        <w:rPr>
          <w:rFonts w:ascii="TimesNewRomanPSMT" w:eastAsia="TimesNewRomanPSMT" w:hAnsi="TimesNewRomanPSMT" w:cs="TimesNewRomanPSMT"/>
        </w:rPr>
        <w:t>umber</w:t>
      </w:r>
      <w:r w:rsidR="005F5EE6">
        <w:rPr>
          <w:rFonts w:ascii="TimesNewRomanPSMT" w:eastAsia="TimesNewRomanPSMT" w:hAnsi="TimesNewRomanPSMT" w:cs="TimesNewRomanPSMT"/>
        </w:rPr>
        <w:t xml:space="preserve"> </w:t>
      </w:r>
      <w:r w:rsidR="003B4AF7">
        <w:rPr>
          <w:rFonts w:ascii="TimesNewRomanPSMT" w:eastAsia="TimesNewRomanPSMT" w:hAnsi="TimesNewRomanPSMT" w:cs="TimesNewRomanPSMT"/>
        </w:rPr>
        <w:t>2</w:t>
      </w:r>
      <w:r w:rsidR="00844B84">
        <w:rPr>
          <w:rFonts w:ascii="TimesNewRomanPSMT" w:eastAsia="TimesNewRomanPSMT" w:hAnsi="TimesNewRomanPSMT" w:cs="TimesNewRomanPSMT"/>
        </w:rPr>
        <w:t>.</w:t>
      </w:r>
      <w:r w:rsidR="00C67831" w:rsidRPr="00CB6345">
        <w:rPr>
          <w:color w:val="000000"/>
        </w:rPr>
        <w:t xml:space="preserve"> </w:t>
      </w:r>
      <w:r w:rsidR="005F5EE6">
        <w:rPr>
          <w:color w:val="000000"/>
        </w:rPr>
        <w:t>A</w:t>
      </w:r>
      <w:r w:rsidR="00C67831">
        <w:rPr>
          <w:color w:val="000000"/>
        </w:rPr>
        <w:t>cquire</w:t>
      </w:r>
      <w:r w:rsidR="00C67831" w:rsidRPr="00CB6345">
        <w:rPr>
          <w:color w:val="000000"/>
        </w:rPr>
        <w:t xml:space="preserve"> the </w:t>
      </w:r>
      <w:r w:rsidR="00C67831">
        <w:rPr>
          <w:color w:val="000000"/>
        </w:rPr>
        <w:t xml:space="preserve">knowledge on </w:t>
      </w:r>
      <w:r w:rsidR="00C67831" w:rsidRPr="00CB6345">
        <w:rPr>
          <w:color w:val="000000"/>
        </w:rPr>
        <w:t>mechanism of load transfer in beams, the induced stress resultants and deformations</w:t>
      </w:r>
      <w:r w:rsidR="00C67831">
        <w:rPr>
          <w:color w:val="000000"/>
        </w:rPr>
        <w:t>)</w:t>
      </w:r>
      <w:r w:rsidR="009D3A45">
        <w:rPr>
          <w:color w:val="000000"/>
        </w:rPr>
        <w:t xml:space="preserve"> </w:t>
      </w:r>
      <w:r w:rsidRPr="009D3A45">
        <w:rPr>
          <w:rFonts w:ascii="TimesNewRomanPSMT" w:eastAsia="TimesNewRomanPSMT" w:hAnsi="TimesNewRomanPSMT" w:cs="TimesNewRomanPSMT"/>
        </w:rPr>
        <w:t>&amp;</w:t>
      </w:r>
    </w:p>
    <w:p w:rsidR="00C10AEB" w:rsidRDefault="009D3A45" w:rsidP="0058590A">
      <w:pPr>
        <w:rPr>
          <w:rFonts w:ascii="TimesNewRomanPSMT" w:eastAsia="TimesNewRomanPSMT" w:hAnsi="TimesNewRomanPSMT" w:cs="TimesNewRomanPSMT"/>
        </w:rPr>
      </w:pPr>
      <w:r>
        <w:rPr>
          <w:rFonts w:ascii="TimesNewRomanPSMT" w:eastAsia="TimesNewRomanPSMT" w:hAnsi="TimesNewRomanPSMT" w:cs="TimesNewRomanPSMT"/>
        </w:rPr>
        <w:t xml:space="preserve"> </w:t>
      </w:r>
      <w:r w:rsidR="005F5EE6">
        <w:rPr>
          <w:rFonts w:ascii="TimesNewRomanPSMT" w:eastAsia="TimesNewRomanPSMT" w:hAnsi="TimesNewRomanPSMT" w:cs="TimesNewRomanPSMT"/>
        </w:rPr>
        <w:tab/>
      </w:r>
      <w:r w:rsidR="00A70C77" w:rsidRPr="00B77A94">
        <w:rPr>
          <w:rFonts w:ascii="TimesNewRomanPSMT" w:eastAsia="TimesNewRomanPSMT" w:hAnsi="TimesNewRomanPSMT" w:cs="TimesNewRomanPSMT"/>
        </w:rPr>
        <w:t>Course Outcome</w:t>
      </w:r>
      <w:r w:rsidR="0058590A" w:rsidRPr="00B77A94">
        <w:rPr>
          <w:rFonts w:ascii="TimesNewRomanPSMT" w:eastAsia="TimesNewRomanPSMT" w:hAnsi="TimesNewRomanPSMT" w:cs="TimesNewRomanPSMT"/>
        </w:rPr>
        <w:t xml:space="preserve"> </w:t>
      </w:r>
      <w:r w:rsidR="00A70C77" w:rsidRPr="00B77A94">
        <w:rPr>
          <w:rFonts w:ascii="TimesNewRomanPSMT" w:eastAsia="TimesNewRomanPSMT" w:hAnsi="TimesNewRomanPSMT" w:cs="TimesNewRomanPSMT"/>
        </w:rPr>
        <w:t>n</w:t>
      </w:r>
      <w:r w:rsidR="00B77A94" w:rsidRPr="00B77A94">
        <w:rPr>
          <w:rFonts w:ascii="TimesNewRomanPSMT" w:eastAsia="TimesNewRomanPSMT" w:hAnsi="TimesNewRomanPSMT" w:cs="TimesNewRomanPSMT"/>
        </w:rPr>
        <w:t>umber</w:t>
      </w:r>
      <w:r w:rsidR="00A70C77" w:rsidRPr="00B77A94">
        <w:rPr>
          <w:rFonts w:ascii="TimesNewRomanPSMT" w:eastAsia="TimesNewRomanPSMT" w:hAnsi="TimesNewRomanPSMT" w:cs="TimesNewRomanPSMT"/>
        </w:rPr>
        <w:t xml:space="preserve"> </w:t>
      </w:r>
      <w:r w:rsidR="003B4AF7">
        <w:rPr>
          <w:rFonts w:ascii="TimesNewRomanPSMT" w:eastAsia="TimesNewRomanPSMT" w:hAnsi="TimesNewRomanPSMT" w:cs="TimesNewRomanPSMT"/>
        </w:rPr>
        <w:t xml:space="preserve">  </w:t>
      </w:r>
      <w:r w:rsidR="00C67831">
        <w:rPr>
          <w:rFonts w:ascii="TimesNewRomanPSMT" w:eastAsia="TimesNewRomanPSMT" w:hAnsi="TimesNewRomanPSMT" w:cs="TimesNewRomanPSMT"/>
        </w:rPr>
        <w:t>2</w:t>
      </w:r>
      <w:r w:rsidR="003B4AF7">
        <w:rPr>
          <w:rFonts w:ascii="TimesNewRomanPSMT" w:eastAsia="TimesNewRomanPSMT" w:hAnsi="TimesNewRomanPSMT" w:cs="TimesNewRomanPSMT"/>
        </w:rPr>
        <w:t xml:space="preserve">. </w:t>
      </w:r>
      <w:r w:rsidR="00FD32D7" w:rsidRPr="005F5EE6">
        <w:rPr>
          <w:color w:val="000000"/>
        </w:rPr>
        <w:t>T</w:t>
      </w:r>
      <w:r w:rsidR="00C67831" w:rsidRPr="005F5EE6">
        <w:rPr>
          <w:color w:val="000000"/>
        </w:rPr>
        <w:t>o calculate shear forces, bending moments</w:t>
      </w:r>
      <w:proofErr w:type="gramStart"/>
      <w:r w:rsidR="00FD32D7" w:rsidRPr="005F5EE6">
        <w:rPr>
          <w:color w:val="000000"/>
        </w:rPr>
        <w:t xml:space="preserve">, </w:t>
      </w:r>
      <w:r w:rsidR="00C67831" w:rsidRPr="005F5EE6">
        <w:rPr>
          <w:color w:val="000000"/>
        </w:rPr>
        <w:t xml:space="preserve"> in</w:t>
      </w:r>
      <w:proofErr w:type="gramEnd"/>
      <w:r w:rsidR="00C67831" w:rsidRPr="005F5EE6">
        <w:rPr>
          <w:color w:val="000000"/>
        </w:rPr>
        <w:t xml:space="preserve"> determinate beams with various loading</w:t>
      </w:r>
      <w:r w:rsidR="00C67831" w:rsidRPr="005F5EE6">
        <w:rPr>
          <w:color w:val="000000"/>
          <w:sz w:val="20"/>
          <w:szCs w:val="20"/>
        </w:rPr>
        <w:t xml:space="preserve"> conditions</w:t>
      </w:r>
      <w:r w:rsidR="003B4AF7">
        <w:rPr>
          <w:color w:val="000000"/>
          <w:sz w:val="20"/>
          <w:szCs w:val="20"/>
        </w:rPr>
        <w:t xml:space="preserve"> (k3)</w:t>
      </w:r>
      <w:r w:rsidR="00A70C77" w:rsidRPr="00B77A94">
        <w:rPr>
          <w:rFonts w:ascii="TimesNewRomanPSMT" w:eastAsia="TimesNewRomanPSMT" w:hAnsi="TimesNewRomanPSMT" w:cs="TimesNewRomanPSMT"/>
        </w:rPr>
        <w:t xml:space="preserve"> </w:t>
      </w:r>
    </w:p>
    <w:p w:rsidR="0058590A" w:rsidRDefault="00844B84" w:rsidP="005F5EE6">
      <w:pPr>
        <w:ind w:left="720"/>
        <w:rPr>
          <w:rFonts w:ascii="TimesNewRomanPSMT" w:eastAsia="TimesNewRomanPSMT" w:hAnsi="TimesNewRomanPSMT" w:cs="TimesNewRomanPSMT"/>
        </w:rPr>
      </w:pPr>
      <w:r>
        <w:rPr>
          <w:rFonts w:ascii="TimesNewRomanPSMT" w:eastAsia="TimesNewRomanPSMT" w:hAnsi="TimesNewRomanPSMT" w:cs="TimesNewRomanPSMT"/>
        </w:rPr>
        <w:t xml:space="preserve">Content beyond syllabi </w:t>
      </w:r>
      <w:r w:rsidR="005F5EE6">
        <w:rPr>
          <w:rFonts w:ascii="TimesNewRomanPSMT" w:eastAsia="TimesNewRomanPSMT" w:hAnsi="TimesNewRomanPSMT" w:cs="TimesNewRomanPSMT"/>
        </w:rPr>
        <w:t xml:space="preserve">Innovative </w:t>
      </w:r>
      <w:r w:rsidR="003B4AF7">
        <w:rPr>
          <w:rFonts w:ascii="TimesNewRomanPSMT" w:eastAsia="TimesNewRomanPSMT" w:hAnsi="TimesNewRomanPSMT" w:cs="TimesNewRomanPSMT"/>
        </w:rPr>
        <w:t>Assignment will be given to</w:t>
      </w:r>
      <w:r w:rsidR="0058590A">
        <w:rPr>
          <w:rFonts w:ascii="TimesNewRomanPSMT" w:eastAsia="TimesNewRomanPSMT" w:hAnsi="TimesNewRomanPSMT" w:cs="TimesNewRomanPSMT"/>
        </w:rPr>
        <w:t xml:space="preserve"> the student through</w:t>
      </w:r>
      <w:r w:rsidR="009D3A45">
        <w:rPr>
          <w:rFonts w:ascii="TimesNewRomanPSMT" w:eastAsia="TimesNewRomanPSMT" w:hAnsi="TimesNewRomanPSMT" w:cs="TimesNewRomanPSMT"/>
        </w:rPr>
        <w:t xml:space="preserve"> case studies </w:t>
      </w:r>
      <w:r w:rsidR="003B4AF7">
        <w:rPr>
          <w:rFonts w:ascii="TimesNewRomanPSMT" w:eastAsia="TimesNewRomanPSMT" w:hAnsi="TimesNewRomanPSMT" w:cs="TimesNewRomanPSMT"/>
        </w:rPr>
        <w:t>problem</w:t>
      </w:r>
      <w:r>
        <w:rPr>
          <w:rFonts w:ascii="TimesNewRomanPSMT" w:eastAsia="TimesNewRomanPSMT" w:hAnsi="TimesNewRomanPSMT" w:cs="TimesNewRomanPSMT"/>
        </w:rPr>
        <w:t xml:space="preserve"> which includes inclined, horizontal loadings combined with </w:t>
      </w:r>
      <w:r w:rsidR="005F5EE6">
        <w:rPr>
          <w:rFonts w:ascii="TimesNewRomanPSMT" w:eastAsia="TimesNewRomanPSMT" w:hAnsi="TimesNewRomanPSMT" w:cs="TimesNewRomanPSMT"/>
        </w:rPr>
        <w:t xml:space="preserve">couple and </w:t>
      </w:r>
      <w:r>
        <w:rPr>
          <w:rFonts w:ascii="TimesNewRomanPSMT" w:eastAsia="TimesNewRomanPSMT" w:hAnsi="TimesNewRomanPSMT" w:cs="TimesNewRomanPSMT"/>
        </w:rPr>
        <w:t>conventional loading condition</w:t>
      </w:r>
      <w:r w:rsidR="003B4AF7">
        <w:rPr>
          <w:rFonts w:ascii="TimesNewRomanPSMT" w:eastAsia="TimesNewRomanPSMT" w:hAnsi="TimesNewRomanPSMT" w:cs="TimesNewRomanPSMT"/>
        </w:rPr>
        <w:t>.</w:t>
      </w:r>
    </w:p>
    <w:p w:rsidR="00A70C77" w:rsidRDefault="00A70C77" w:rsidP="0058590A">
      <w:pPr>
        <w:rPr>
          <w:rFonts w:ascii="TimesNewRomanPSMT" w:eastAsia="TimesNewRomanPSMT" w:hAnsi="TimesNewRomanPSMT" w:cs="TimesNewRomanPSMT"/>
          <w:b/>
        </w:rPr>
      </w:pPr>
    </w:p>
    <w:p w:rsidR="00762E9A" w:rsidRDefault="00762E9A" w:rsidP="000867B4">
      <w:pPr>
        <w:jc w:val="right"/>
        <w:rPr>
          <w:rFonts w:ascii="TimesNewRomanPSMT" w:eastAsia="TimesNewRomanPSMT" w:hAnsi="TimesNewRomanPSMT" w:cs="TimesNewRomanPSMT"/>
          <w:b/>
        </w:rPr>
      </w:pPr>
    </w:p>
    <w:p w:rsidR="00762E9A" w:rsidRDefault="00762E9A" w:rsidP="000867B4">
      <w:pPr>
        <w:jc w:val="right"/>
        <w:rPr>
          <w:rFonts w:ascii="TimesNewRomanPSMT" w:eastAsia="TimesNewRomanPSMT" w:hAnsi="TimesNewRomanPSMT" w:cs="TimesNewRomanPSMT"/>
          <w:b/>
        </w:rPr>
      </w:pPr>
    </w:p>
    <w:p w:rsidR="006D38AE" w:rsidRDefault="0058590A"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9C3276" w:rsidP="006D38AE">
      <w:pPr>
        <w:autoSpaceDE w:val="0"/>
        <w:autoSpaceDN w:val="0"/>
        <w:adjustRightInd w:val="0"/>
        <w:jc w:val="both"/>
        <w:rPr>
          <w:rFonts w:eastAsiaTheme="minorHAnsi"/>
          <w:b/>
          <w:bCs/>
          <w:sz w:val="20"/>
          <w:szCs w:val="20"/>
        </w:rPr>
      </w:pPr>
      <w:proofErr w:type="spellStart"/>
      <w:r w:rsidRPr="005F5EE6">
        <w:rPr>
          <w:rFonts w:eastAsiaTheme="minorHAnsi"/>
          <w:b/>
          <w:bCs/>
          <w:sz w:val="20"/>
          <w:szCs w:val="20"/>
        </w:rPr>
        <w:lastRenderedPageBreak/>
        <w:t>Programme</w:t>
      </w:r>
      <w:proofErr w:type="spellEnd"/>
      <w:r w:rsidRPr="005F5EE6">
        <w:rPr>
          <w:rFonts w:eastAsiaTheme="minorHAnsi"/>
          <w:b/>
          <w:bCs/>
          <w:sz w:val="20"/>
          <w:szCs w:val="20"/>
        </w:rPr>
        <w:t xml:space="preserve"> Name: B.E. </w:t>
      </w:r>
      <w:r w:rsidR="005B5BFE" w:rsidRPr="005F5EE6">
        <w:rPr>
          <w:rFonts w:eastAsiaTheme="minorHAnsi"/>
          <w:b/>
          <w:bCs/>
          <w:sz w:val="20"/>
          <w:szCs w:val="20"/>
        </w:rPr>
        <w:t>Civil</w:t>
      </w:r>
      <w:r w:rsidRPr="005F5EE6">
        <w:rPr>
          <w:rFonts w:eastAsiaTheme="minorHAnsi"/>
          <w:b/>
          <w:bCs/>
          <w:sz w:val="20"/>
          <w:szCs w:val="20"/>
        </w:rPr>
        <w:t xml:space="preserve"> Engineering</w:t>
      </w:r>
    </w:p>
    <w:p w:rsidR="005F5EE6" w:rsidRPr="005F5EE6" w:rsidRDefault="005F5EE6" w:rsidP="006D38AE">
      <w:pPr>
        <w:autoSpaceDE w:val="0"/>
        <w:autoSpaceDN w:val="0"/>
        <w:adjustRightInd w:val="0"/>
        <w:jc w:val="both"/>
        <w:rPr>
          <w:rFonts w:eastAsiaTheme="minorHAnsi"/>
          <w:b/>
          <w:bCs/>
          <w:sz w:val="20"/>
          <w:szCs w:val="20"/>
        </w:rPr>
      </w:pPr>
    </w:p>
    <w:p w:rsidR="006D38AE" w:rsidRDefault="006D38AE" w:rsidP="006D38AE">
      <w:pPr>
        <w:autoSpaceDE w:val="0"/>
        <w:autoSpaceDN w:val="0"/>
        <w:adjustRightInd w:val="0"/>
        <w:jc w:val="both"/>
        <w:rPr>
          <w:rFonts w:eastAsiaTheme="minorHAnsi"/>
          <w:b/>
          <w:bCs/>
          <w:sz w:val="20"/>
          <w:szCs w:val="20"/>
        </w:rPr>
      </w:pPr>
      <w:proofErr w:type="spellStart"/>
      <w:r w:rsidRPr="005F5EE6">
        <w:rPr>
          <w:rFonts w:eastAsiaTheme="minorHAnsi"/>
          <w:b/>
          <w:bCs/>
          <w:sz w:val="20"/>
          <w:szCs w:val="20"/>
        </w:rPr>
        <w:t>Programme</w:t>
      </w:r>
      <w:proofErr w:type="spellEnd"/>
      <w:r w:rsidRPr="005F5EE6">
        <w:rPr>
          <w:rFonts w:eastAsiaTheme="minorHAnsi"/>
          <w:b/>
          <w:bCs/>
          <w:sz w:val="20"/>
          <w:szCs w:val="20"/>
        </w:rPr>
        <w:t xml:space="preserve"> Educational Objectives (PEOs</w:t>
      </w:r>
      <w:r w:rsidR="00FF63D2" w:rsidRPr="005F5EE6">
        <w:rPr>
          <w:rFonts w:eastAsiaTheme="minorHAnsi"/>
          <w:b/>
          <w:bCs/>
          <w:sz w:val="20"/>
          <w:szCs w:val="20"/>
        </w:rPr>
        <w:t>):</w:t>
      </w:r>
    </w:p>
    <w:p w:rsidR="005F5EE6" w:rsidRPr="005F5EE6" w:rsidRDefault="005F5EE6" w:rsidP="006D38AE">
      <w:pPr>
        <w:autoSpaceDE w:val="0"/>
        <w:autoSpaceDN w:val="0"/>
        <w:adjustRightInd w:val="0"/>
        <w:jc w:val="both"/>
        <w:rPr>
          <w:rFonts w:eastAsiaTheme="minorHAnsi"/>
          <w:b/>
          <w:bCs/>
          <w:sz w:val="20"/>
          <w:szCs w:val="20"/>
        </w:rPr>
      </w:pPr>
    </w:p>
    <w:p w:rsidR="005B5BFE" w:rsidRPr="005F5EE6" w:rsidRDefault="005B5BFE" w:rsidP="005B5BFE">
      <w:pPr>
        <w:spacing w:line="360" w:lineRule="auto"/>
        <w:rPr>
          <w:color w:val="000000"/>
          <w:sz w:val="20"/>
          <w:szCs w:val="20"/>
        </w:rPr>
      </w:pPr>
      <w:r w:rsidRPr="005F5EE6">
        <w:rPr>
          <w:color w:val="000000"/>
          <w:sz w:val="20"/>
          <w:szCs w:val="20"/>
        </w:rPr>
        <w:t>PEO1: Graduates will actively engage in problem solving using engineering principles to address the evolving needs of the society.</w:t>
      </w:r>
    </w:p>
    <w:p w:rsidR="005B5BFE" w:rsidRPr="005F5EE6" w:rsidRDefault="005B5BFE" w:rsidP="005B5BFE">
      <w:pPr>
        <w:spacing w:line="360" w:lineRule="auto"/>
        <w:rPr>
          <w:color w:val="000000"/>
          <w:sz w:val="20"/>
          <w:szCs w:val="20"/>
        </w:rPr>
      </w:pPr>
      <w:r w:rsidRPr="005F5EE6">
        <w:rPr>
          <w:color w:val="000000"/>
          <w:sz w:val="20"/>
          <w:szCs w:val="20"/>
        </w:rPr>
        <w:t>PEO2: Graduates will have successful career in civil engineering practice and research activities.</w:t>
      </w:r>
    </w:p>
    <w:p w:rsidR="005B5BFE" w:rsidRPr="005F5EE6" w:rsidRDefault="005B5BFE" w:rsidP="005B5BFE">
      <w:pPr>
        <w:spacing w:line="360" w:lineRule="auto"/>
        <w:rPr>
          <w:color w:val="000000"/>
          <w:sz w:val="20"/>
          <w:szCs w:val="20"/>
        </w:rPr>
      </w:pPr>
      <w:r w:rsidRPr="005F5EE6">
        <w:rPr>
          <w:color w:val="000000"/>
          <w:sz w:val="20"/>
          <w:szCs w:val="20"/>
          <w:shd w:val="clear" w:color="auto" w:fill="FFFFFF"/>
        </w:rPr>
        <w:t>PEO3:  Graduates will serve the society with professional ethics and integrity.</w:t>
      </w:r>
    </w:p>
    <w:p w:rsidR="006D38AE" w:rsidRDefault="006D38AE" w:rsidP="006D38AE">
      <w:pPr>
        <w:autoSpaceDE w:val="0"/>
        <w:autoSpaceDN w:val="0"/>
        <w:adjustRightInd w:val="0"/>
        <w:jc w:val="both"/>
        <w:rPr>
          <w:rFonts w:eastAsiaTheme="minorHAnsi"/>
          <w:b/>
          <w:bCs/>
          <w:sz w:val="20"/>
          <w:szCs w:val="20"/>
        </w:rPr>
      </w:pPr>
      <w:proofErr w:type="spellStart"/>
      <w:r w:rsidRPr="005F5EE6">
        <w:rPr>
          <w:rFonts w:eastAsiaTheme="minorHAnsi"/>
          <w:b/>
          <w:bCs/>
          <w:sz w:val="20"/>
          <w:szCs w:val="20"/>
        </w:rPr>
        <w:t>Programme</w:t>
      </w:r>
      <w:proofErr w:type="spellEnd"/>
      <w:r w:rsidRPr="005F5EE6">
        <w:rPr>
          <w:rFonts w:eastAsiaTheme="minorHAnsi"/>
          <w:b/>
          <w:bCs/>
          <w:sz w:val="20"/>
          <w:szCs w:val="20"/>
        </w:rPr>
        <w:t xml:space="preserve"> </w:t>
      </w:r>
      <w:r w:rsidR="00FF63D2" w:rsidRPr="005F5EE6">
        <w:rPr>
          <w:rFonts w:eastAsiaTheme="minorHAnsi"/>
          <w:b/>
          <w:bCs/>
          <w:sz w:val="20"/>
          <w:szCs w:val="20"/>
        </w:rPr>
        <w:t>Outcomes</w:t>
      </w:r>
      <w:r w:rsidR="00A77CF9" w:rsidRPr="005F5EE6">
        <w:rPr>
          <w:rFonts w:eastAsiaTheme="minorHAnsi"/>
          <w:b/>
          <w:bCs/>
          <w:sz w:val="20"/>
          <w:szCs w:val="20"/>
        </w:rPr>
        <w:t xml:space="preserve"> (POs)</w:t>
      </w:r>
      <w:r w:rsidR="00FF63D2" w:rsidRPr="005F5EE6">
        <w:rPr>
          <w:rFonts w:eastAsiaTheme="minorHAnsi"/>
          <w:b/>
          <w:bCs/>
          <w:sz w:val="20"/>
          <w:szCs w:val="20"/>
        </w:rPr>
        <w:t>:</w:t>
      </w:r>
      <w:r w:rsidR="00125F9A" w:rsidRPr="005F5EE6">
        <w:rPr>
          <w:rFonts w:eastAsiaTheme="minorHAnsi"/>
          <w:b/>
          <w:bCs/>
          <w:sz w:val="20"/>
          <w:szCs w:val="20"/>
        </w:rPr>
        <w:t xml:space="preserve"> Graduates will be able to</w:t>
      </w:r>
    </w:p>
    <w:p w:rsidR="005F5EE6" w:rsidRPr="005F5EE6" w:rsidRDefault="005F5EE6" w:rsidP="006D38AE">
      <w:pPr>
        <w:autoSpaceDE w:val="0"/>
        <w:autoSpaceDN w:val="0"/>
        <w:adjustRightInd w:val="0"/>
        <w:jc w:val="both"/>
        <w:rPr>
          <w:rFonts w:eastAsiaTheme="minorHAnsi"/>
          <w:b/>
          <w:bCs/>
          <w:sz w:val="20"/>
          <w:szCs w:val="20"/>
        </w:rPr>
      </w:pP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PO1</w:t>
      </w:r>
      <w:r w:rsidRPr="005F5EE6">
        <w:rPr>
          <w:rFonts w:eastAsiaTheme="minorHAnsi"/>
          <w:sz w:val="20"/>
          <w:szCs w:val="20"/>
        </w:rPr>
        <w:t xml:space="preserve">) </w:t>
      </w:r>
      <w:r w:rsidR="00125F9A" w:rsidRPr="005F5EE6">
        <w:rPr>
          <w:rFonts w:eastAsiaTheme="minorHAnsi"/>
          <w:sz w:val="20"/>
          <w:szCs w:val="20"/>
        </w:rPr>
        <w:t>Apply the knowledge of mathematics, science, engineering fundamentals, and an engineering specialization to the solution of complex engineering problems.</w:t>
      </w:r>
    </w:p>
    <w:p w:rsidR="00125F9A"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PO2</w:t>
      </w:r>
      <w:r w:rsidRPr="005F5EE6">
        <w:rPr>
          <w:rFonts w:eastAsiaTheme="minorHAnsi"/>
          <w:sz w:val="20"/>
          <w:szCs w:val="20"/>
        </w:rPr>
        <w:t xml:space="preserve">) </w:t>
      </w:r>
      <w:r w:rsidR="00125F9A" w:rsidRPr="005F5EE6">
        <w:rPr>
          <w:rFonts w:eastAsiaTheme="minorHAnsi"/>
          <w:sz w:val="20"/>
          <w:szCs w:val="20"/>
        </w:rPr>
        <w:t>Identify, formulate, research literature, and analyze complex engineering problems reaching substantiated conclusions using first principles of mathematics, natural sciences, and engineering sciences.</w:t>
      </w: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PO3</w:t>
      </w:r>
      <w:r w:rsidRPr="005F5EE6">
        <w:rPr>
          <w:rFonts w:eastAsiaTheme="minorHAnsi"/>
          <w:sz w:val="20"/>
          <w:szCs w:val="20"/>
        </w:rPr>
        <w:t xml:space="preserve">) </w:t>
      </w:r>
      <w:r w:rsidR="00125F9A" w:rsidRPr="005F5EE6">
        <w:rPr>
          <w:rFonts w:eastAsiaTheme="minorHAnsi"/>
          <w:sz w:val="20"/>
          <w:szCs w:val="20"/>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PO4</w:t>
      </w:r>
      <w:r w:rsidRPr="005F5EE6">
        <w:rPr>
          <w:rFonts w:eastAsiaTheme="minorHAnsi"/>
          <w:sz w:val="20"/>
          <w:szCs w:val="20"/>
        </w:rPr>
        <w:t xml:space="preserve">) </w:t>
      </w:r>
      <w:r w:rsidR="00125F9A" w:rsidRPr="005F5EE6">
        <w:rPr>
          <w:rFonts w:eastAsiaTheme="minorHAnsi"/>
          <w:sz w:val="20"/>
          <w:szCs w:val="20"/>
        </w:rPr>
        <w:t>Use research-based knowledge and research methods including design of experiments, analysis and interpretation of data, and synthesis of the information to provide valid conclusions.</w:t>
      </w:r>
    </w:p>
    <w:p w:rsidR="00125F9A"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PO5</w:t>
      </w:r>
      <w:r w:rsidRPr="005F5EE6">
        <w:rPr>
          <w:rFonts w:eastAsiaTheme="minorHAnsi"/>
          <w:sz w:val="20"/>
          <w:szCs w:val="20"/>
        </w:rPr>
        <w:t xml:space="preserve">) </w:t>
      </w:r>
      <w:r w:rsidR="00125F9A" w:rsidRPr="005F5EE6">
        <w:rPr>
          <w:rFonts w:eastAsiaTheme="minorHAnsi"/>
          <w:sz w:val="20"/>
          <w:szCs w:val="20"/>
        </w:rPr>
        <w:t xml:space="preserve">Create, select, and apply appropriate techniques, resources, and modern engineering and IT tools including prediction and modeling to complex engineering activities with an understanding of the limitations. </w:t>
      </w:r>
    </w:p>
    <w:p w:rsidR="00125F9A" w:rsidRPr="005F5EE6" w:rsidRDefault="00DE2CB8" w:rsidP="00125F9A">
      <w:pPr>
        <w:autoSpaceDE w:val="0"/>
        <w:autoSpaceDN w:val="0"/>
        <w:adjustRightInd w:val="0"/>
        <w:jc w:val="both"/>
        <w:rPr>
          <w:rFonts w:eastAsiaTheme="minorHAnsi"/>
          <w:sz w:val="20"/>
          <w:szCs w:val="20"/>
        </w:rPr>
      </w:pPr>
      <w:r w:rsidRPr="005F5EE6">
        <w:rPr>
          <w:rFonts w:eastAsiaTheme="minorHAnsi"/>
          <w:sz w:val="20"/>
          <w:szCs w:val="20"/>
        </w:rPr>
        <w:t>(PO6</w:t>
      </w:r>
      <w:r w:rsidR="006D38AE" w:rsidRPr="005F5EE6">
        <w:rPr>
          <w:rFonts w:eastAsiaTheme="minorHAnsi"/>
          <w:sz w:val="20"/>
          <w:szCs w:val="20"/>
        </w:rPr>
        <w:t xml:space="preserve">) </w:t>
      </w:r>
      <w:r w:rsidR="00125F9A" w:rsidRPr="005F5EE6">
        <w:rPr>
          <w:rFonts w:eastAsiaTheme="minorHAnsi"/>
          <w:sz w:val="20"/>
          <w:szCs w:val="20"/>
        </w:rPr>
        <w:t xml:space="preserve">Apply reasoning informed by the contextual knowledge to assess societal, health, safety, legal and cultural issues and the consequent responsibilities relevant to the professional engineering practice. </w:t>
      </w: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PO7</w:t>
      </w:r>
      <w:r w:rsidRPr="005F5EE6">
        <w:rPr>
          <w:rFonts w:eastAsiaTheme="minorHAnsi"/>
          <w:sz w:val="20"/>
          <w:szCs w:val="20"/>
        </w:rPr>
        <w:t xml:space="preserve">) </w:t>
      </w:r>
      <w:r w:rsidR="00125F9A" w:rsidRPr="005F5EE6">
        <w:rPr>
          <w:rFonts w:eastAsiaTheme="minorHAnsi"/>
          <w:sz w:val="20"/>
          <w:szCs w:val="20"/>
        </w:rPr>
        <w:t>Understand the impact of the professional engineering solutions in societal and environmental contexts, and demonstrate the knowledge of, and need for sustainable development.</w:t>
      </w: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PO8</w:t>
      </w:r>
      <w:r w:rsidRPr="005F5EE6">
        <w:rPr>
          <w:rFonts w:eastAsiaTheme="minorHAnsi"/>
          <w:sz w:val="20"/>
          <w:szCs w:val="20"/>
        </w:rPr>
        <w:t xml:space="preserve">) </w:t>
      </w:r>
      <w:r w:rsidR="00125F9A" w:rsidRPr="005F5EE6">
        <w:rPr>
          <w:rFonts w:eastAsiaTheme="minorHAnsi"/>
          <w:sz w:val="20"/>
          <w:szCs w:val="20"/>
        </w:rPr>
        <w:t>Apply ethical principles and commit to professional ethics and responsibilities and norms of the engineering practice.</w:t>
      </w: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PO9</w:t>
      </w:r>
      <w:r w:rsidRPr="005F5EE6">
        <w:rPr>
          <w:rFonts w:eastAsiaTheme="minorHAnsi"/>
          <w:sz w:val="20"/>
          <w:szCs w:val="20"/>
        </w:rPr>
        <w:t xml:space="preserve">) </w:t>
      </w:r>
      <w:r w:rsidR="00125F9A" w:rsidRPr="005F5EE6">
        <w:rPr>
          <w:rFonts w:eastAsiaTheme="minorHAnsi"/>
          <w:sz w:val="20"/>
          <w:szCs w:val="20"/>
        </w:rPr>
        <w:t>Function effectively as an individual, and as a member or leader in diverse teams, and in multidisciplinary settings.</w:t>
      </w: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PO10</w:t>
      </w:r>
      <w:r w:rsidRPr="005F5EE6">
        <w:rPr>
          <w:rFonts w:eastAsiaTheme="minorHAnsi"/>
          <w:sz w:val="20"/>
          <w:szCs w:val="20"/>
        </w:rPr>
        <w:t xml:space="preserve">) </w:t>
      </w:r>
      <w:r w:rsidR="00125F9A" w:rsidRPr="005F5EE6">
        <w:rPr>
          <w:rFonts w:eastAsiaTheme="minorHAnsi"/>
          <w:sz w:val="20"/>
          <w:szCs w:val="20"/>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5F5EE6" w:rsidRDefault="006D38AE" w:rsidP="00125F9A">
      <w:pPr>
        <w:autoSpaceDE w:val="0"/>
        <w:autoSpaceDN w:val="0"/>
        <w:adjustRightInd w:val="0"/>
        <w:jc w:val="both"/>
        <w:rPr>
          <w:rFonts w:eastAsiaTheme="minorHAnsi"/>
          <w:sz w:val="20"/>
          <w:szCs w:val="20"/>
        </w:rPr>
      </w:pPr>
      <w:r w:rsidRPr="005F5EE6">
        <w:rPr>
          <w:rFonts w:eastAsiaTheme="minorHAnsi"/>
          <w:sz w:val="20"/>
          <w:szCs w:val="20"/>
        </w:rPr>
        <w:t>(</w:t>
      </w:r>
      <w:r w:rsidR="00DE2CB8" w:rsidRPr="005F5EE6">
        <w:rPr>
          <w:rFonts w:eastAsiaTheme="minorHAnsi"/>
          <w:sz w:val="20"/>
          <w:szCs w:val="20"/>
        </w:rPr>
        <w:t>PO11</w:t>
      </w:r>
      <w:r w:rsidRPr="005F5EE6">
        <w:rPr>
          <w:rFonts w:eastAsiaTheme="minorHAnsi"/>
          <w:sz w:val="20"/>
          <w:szCs w:val="20"/>
        </w:rPr>
        <w:t xml:space="preserve">) </w:t>
      </w:r>
      <w:r w:rsidR="00125F9A" w:rsidRPr="005F5EE6">
        <w:rPr>
          <w:rFonts w:eastAsiaTheme="minorHAnsi"/>
          <w:sz w:val="20"/>
          <w:szCs w:val="20"/>
        </w:rPr>
        <w:t>Demonstrate knowledge and understanding of the engineering and management principles and apply these to one’s own work, as a member and leader in a team, to manage projects and in multidisciplinary environments.</w:t>
      </w:r>
    </w:p>
    <w:p w:rsidR="00125F9A" w:rsidRPr="005F5EE6" w:rsidRDefault="00125F9A" w:rsidP="00125F9A">
      <w:pPr>
        <w:autoSpaceDE w:val="0"/>
        <w:autoSpaceDN w:val="0"/>
        <w:adjustRightInd w:val="0"/>
        <w:jc w:val="both"/>
        <w:rPr>
          <w:rFonts w:eastAsiaTheme="minorHAnsi"/>
          <w:sz w:val="20"/>
          <w:szCs w:val="20"/>
        </w:rPr>
      </w:pPr>
      <w:r w:rsidRPr="005F5EE6">
        <w:rPr>
          <w:rFonts w:eastAsiaTheme="minorHAnsi"/>
          <w:sz w:val="20"/>
          <w:szCs w:val="20"/>
        </w:rPr>
        <w:t>(PO12) Recognize the need for, and have the preparation and ability to engage in independent and lifelong learning in the broadest context of technological change.</w:t>
      </w:r>
    </w:p>
    <w:p w:rsidR="00834842" w:rsidRPr="005F5EE6" w:rsidRDefault="00834842" w:rsidP="00834842">
      <w:pPr>
        <w:autoSpaceDE w:val="0"/>
        <w:autoSpaceDN w:val="0"/>
        <w:adjustRightInd w:val="0"/>
        <w:jc w:val="both"/>
        <w:rPr>
          <w:rFonts w:eastAsiaTheme="minorHAnsi"/>
          <w:b/>
          <w:bCs/>
          <w:sz w:val="20"/>
          <w:szCs w:val="20"/>
        </w:rPr>
      </w:pPr>
    </w:p>
    <w:p w:rsidR="00C87EF7" w:rsidRPr="005F5EE6" w:rsidRDefault="00834842" w:rsidP="00834842">
      <w:pPr>
        <w:autoSpaceDE w:val="0"/>
        <w:autoSpaceDN w:val="0"/>
        <w:adjustRightInd w:val="0"/>
        <w:jc w:val="both"/>
        <w:rPr>
          <w:rFonts w:eastAsiaTheme="minorHAnsi"/>
          <w:b/>
          <w:bCs/>
          <w:sz w:val="20"/>
          <w:szCs w:val="20"/>
        </w:rPr>
      </w:pPr>
      <w:proofErr w:type="spellStart"/>
      <w:r w:rsidRPr="005F5EE6">
        <w:rPr>
          <w:rFonts w:eastAsiaTheme="minorHAnsi"/>
          <w:b/>
          <w:bCs/>
          <w:sz w:val="20"/>
          <w:szCs w:val="20"/>
        </w:rPr>
        <w:t>Programme</w:t>
      </w:r>
      <w:proofErr w:type="spellEnd"/>
      <w:r w:rsidRPr="005F5EE6">
        <w:rPr>
          <w:rFonts w:eastAsiaTheme="minorHAnsi"/>
          <w:b/>
          <w:bCs/>
          <w:sz w:val="20"/>
          <w:szCs w:val="20"/>
        </w:rPr>
        <w:t xml:space="preserve"> Specific Outcomes</w:t>
      </w:r>
      <w:r w:rsidR="00A77CF9" w:rsidRPr="005F5EE6">
        <w:rPr>
          <w:rFonts w:eastAsiaTheme="minorHAnsi"/>
          <w:b/>
          <w:bCs/>
          <w:sz w:val="20"/>
          <w:szCs w:val="20"/>
        </w:rPr>
        <w:t xml:space="preserve"> (PSOs)</w:t>
      </w:r>
      <w:r w:rsidRPr="005F5EE6">
        <w:rPr>
          <w:rFonts w:eastAsiaTheme="minorHAnsi"/>
          <w:b/>
          <w:bCs/>
          <w:sz w:val="20"/>
          <w:szCs w:val="20"/>
        </w:rPr>
        <w:t>:</w:t>
      </w:r>
      <w:r w:rsidR="00F11780" w:rsidRPr="005F5EE6">
        <w:rPr>
          <w:rFonts w:eastAsiaTheme="minorHAnsi"/>
          <w:b/>
          <w:bCs/>
          <w:sz w:val="20"/>
          <w:szCs w:val="20"/>
        </w:rPr>
        <w:t xml:space="preserve"> </w:t>
      </w:r>
    </w:p>
    <w:p w:rsidR="00C87EF7" w:rsidRPr="005F5EE6" w:rsidRDefault="00C87EF7" w:rsidP="00834842">
      <w:pPr>
        <w:autoSpaceDE w:val="0"/>
        <w:autoSpaceDN w:val="0"/>
        <w:adjustRightInd w:val="0"/>
        <w:jc w:val="both"/>
        <w:rPr>
          <w:rFonts w:eastAsiaTheme="minorHAnsi"/>
          <w:b/>
          <w:bCs/>
          <w:sz w:val="20"/>
          <w:szCs w:val="20"/>
        </w:rPr>
      </w:pPr>
    </w:p>
    <w:p w:rsidR="00834842" w:rsidRPr="005F5EE6" w:rsidRDefault="00F11780" w:rsidP="00834842">
      <w:pPr>
        <w:autoSpaceDE w:val="0"/>
        <w:autoSpaceDN w:val="0"/>
        <w:adjustRightInd w:val="0"/>
        <w:jc w:val="both"/>
        <w:rPr>
          <w:rFonts w:eastAsiaTheme="minorHAnsi"/>
          <w:b/>
          <w:bCs/>
          <w:sz w:val="20"/>
          <w:szCs w:val="20"/>
        </w:rPr>
      </w:pPr>
      <w:r w:rsidRPr="005F5EE6">
        <w:rPr>
          <w:rFonts w:eastAsiaTheme="minorHAnsi"/>
          <w:b/>
          <w:bCs/>
          <w:sz w:val="20"/>
          <w:szCs w:val="20"/>
        </w:rPr>
        <w:t>Graduates will able to</w:t>
      </w:r>
    </w:p>
    <w:p w:rsidR="005B5BFE" w:rsidRPr="005F5EE6" w:rsidRDefault="005B5BFE" w:rsidP="005B5BFE">
      <w:pPr>
        <w:pStyle w:val="ListParagraph"/>
        <w:numPr>
          <w:ilvl w:val="0"/>
          <w:numId w:val="14"/>
        </w:numPr>
        <w:spacing w:after="200" w:line="360" w:lineRule="auto"/>
        <w:jc w:val="both"/>
        <w:rPr>
          <w:sz w:val="20"/>
          <w:szCs w:val="20"/>
        </w:rPr>
      </w:pPr>
      <w:r w:rsidRPr="005F5EE6">
        <w:rPr>
          <w:sz w:val="20"/>
          <w:szCs w:val="20"/>
        </w:rPr>
        <w:t>Graduates will be able to apply appropriate methodology for geotechnical, structural design and analysis, material selection, planning, scheduling estimation and costing, using modern tool in construction field.</w:t>
      </w:r>
    </w:p>
    <w:p w:rsidR="005B5BFE" w:rsidRPr="005F5EE6" w:rsidRDefault="005B5BFE" w:rsidP="005B5BFE">
      <w:pPr>
        <w:pStyle w:val="ListParagraph"/>
        <w:numPr>
          <w:ilvl w:val="0"/>
          <w:numId w:val="14"/>
        </w:numPr>
        <w:spacing w:after="200" w:line="360" w:lineRule="auto"/>
        <w:jc w:val="both"/>
        <w:rPr>
          <w:sz w:val="20"/>
          <w:szCs w:val="20"/>
        </w:rPr>
      </w:pPr>
      <w:r w:rsidRPr="005F5EE6">
        <w:rPr>
          <w:sz w:val="20"/>
          <w:szCs w:val="20"/>
        </w:rPr>
        <w:t>To Service to the development of public health and environmental safety of the society with ethical values.</w:t>
      </w:r>
    </w:p>
    <w:p w:rsidR="005B5BFE" w:rsidRPr="005F5EE6" w:rsidRDefault="005B5BFE" w:rsidP="005B5BFE">
      <w:pPr>
        <w:pStyle w:val="ListParagraph"/>
        <w:numPr>
          <w:ilvl w:val="0"/>
          <w:numId w:val="14"/>
        </w:numPr>
        <w:spacing w:after="200" w:line="360" w:lineRule="auto"/>
        <w:jc w:val="both"/>
        <w:rPr>
          <w:sz w:val="20"/>
          <w:szCs w:val="20"/>
        </w:rPr>
      </w:pPr>
      <w:r w:rsidRPr="005F5EE6">
        <w:rPr>
          <w:sz w:val="20"/>
          <w:szCs w:val="20"/>
        </w:rPr>
        <w:t>Pursue lifelong learning and professional development to face challenging and emerging needs of the society.</w:t>
      </w: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5F5EE6" w:rsidRDefault="005F5EE6" w:rsidP="00E62B87">
      <w:pPr>
        <w:autoSpaceDE w:val="0"/>
        <w:autoSpaceDN w:val="0"/>
        <w:adjustRightInd w:val="0"/>
        <w:jc w:val="both"/>
        <w:rPr>
          <w:rFonts w:ascii="Verdana" w:eastAsiaTheme="minorHAnsi" w:hAnsi="Verdana" w:cs="Verdana"/>
          <w:sz w:val="16"/>
          <w:szCs w:val="16"/>
        </w:rPr>
      </w:pPr>
    </w:p>
    <w:p w:rsidR="005F5EE6" w:rsidRDefault="005F5EE6" w:rsidP="00E62B87">
      <w:pPr>
        <w:autoSpaceDE w:val="0"/>
        <w:autoSpaceDN w:val="0"/>
        <w:adjustRightInd w:val="0"/>
        <w:jc w:val="both"/>
        <w:rPr>
          <w:rFonts w:ascii="Verdana" w:eastAsiaTheme="minorHAnsi" w:hAnsi="Verdana" w:cs="Verdana"/>
          <w:sz w:val="16"/>
          <w:szCs w:val="16"/>
        </w:rPr>
      </w:pPr>
    </w:p>
    <w:p w:rsidR="005F5EE6" w:rsidRDefault="005F5EE6" w:rsidP="00E62B87">
      <w:pPr>
        <w:autoSpaceDE w:val="0"/>
        <w:autoSpaceDN w:val="0"/>
        <w:adjustRightInd w:val="0"/>
        <w:jc w:val="both"/>
        <w:rPr>
          <w:rFonts w:ascii="Verdana" w:eastAsiaTheme="minorHAnsi" w:hAnsi="Verdana" w:cs="Verdana"/>
          <w:sz w:val="16"/>
          <w:szCs w:val="16"/>
        </w:rPr>
      </w:pPr>
    </w:p>
    <w:p w:rsidR="00384AFB" w:rsidRPr="00047FE2" w:rsidRDefault="00CE0E1A" w:rsidP="00047FE2">
      <w:pPr>
        <w:autoSpaceDE w:val="0"/>
        <w:autoSpaceDN w:val="0"/>
        <w:adjustRightInd w:val="0"/>
        <w:jc w:val="center"/>
        <w:rPr>
          <w:rFonts w:eastAsiaTheme="minorHAnsi"/>
          <w:b/>
        </w:rPr>
      </w:pPr>
      <w:r w:rsidRPr="00047FE2">
        <w:rPr>
          <w:rFonts w:eastAsiaTheme="minorHAnsi"/>
          <w:b/>
        </w:rPr>
        <w:lastRenderedPageBreak/>
        <w:t xml:space="preserve">Mapping Table: COs of </w:t>
      </w:r>
      <w:r w:rsidR="005F5EE6">
        <w:rPr>
          <w:rFonts w:eastAsiaTheme="minorHAnsi"/>
          <w:b/>
        </w:rPr>
        <w:t>C</w:t>
      </w:r>
      <w:r w:rsidRPr="00047FE2">
        <w:rPr>
          <w:rFonts w:eastAsiaTheme="minorHAnsi"/>
          <w:b/>
        </w:rPr>
        <w:t>E6</w:t>
      </w:r>
      <w:r w:rsidR="005F5EE6">
        <w:rPr>
          <w:rFonts w:eastAsiaTheme="minorHAnsi"/>
          <w:b/>
        </w:rPr>
        <w:t>302</w:t>
      </w:r>
      <w:r w:rsidR="00A64064">
        <w:rPr>
          <w:rFonts w:eastAsiaTheme="minorHAnsi"/>
          <w:b/>
        </w:rPr>
        <w:t>:</w:t>
      </w:r>
      <w:r w:rsidRPr="00047FE2">
        <w:rPr>
          <w:rFonts w:eastAsiaTheme="minorHAnsi"/>
          <w:b/>
        </w:rPr>
        <w:t xml:space="preserve"> </w:t>
      </w:r>
      <w:r w:rsidR="005F5EE6">
        <w:rPr>
          <w:rFonts w:eastAsiaTheme="minorHAnsi"/>
          <w:b/>
        </w:rPr>
        <w:t xml:space="preserve">Mechanics Of </w:t>
      </w:r>
      <w:proofErr w:type="gramStart"/>
      <w:r w:rsidR="005F5EE6">
        <w:rPr>
          <w:rFonts w:eastAsiaTheme="minorHAnsi"/>
          <w:b/>
        </w:rPr>
        <w:t xml:space="preserve">Solids </w:t>
      </w:r>
      <w:r w:rsidRPr="00047FE2">
        <w:rPr>
          <w:rFonts w:eastAsiaTheme="minorHAnsi"/>
          <w:b/>
        </w:rPr>
        <w:t xml:space="preserve"> V</w:t>
      </w:r>
      <w:r w:rsidR="00C82562">
        <w:rPr>
          <w:rFonts w:eastAsiaTheme="minorHAnsi"/>
          <w:b/>
        </w:rPr>
        <w:t>s</w:t>
      </w:r>
      <w:proofErr w:type="gramEnd"/>
      <w:r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845"/>
        <w:gridCol w:w="720"/>
        <w:gridCol w:w="720"/>
        <w:gridCol w:w="630"/>
        <w:gridCol w:w="630"/>
        <w:gridCol w:w="630"/>
        <w:gridCol w:w="630"/>
        <w:gridCol w:w="720"/>
        <w:gridCol w:w="630"/>
        <w:gridCol w:w="630"/>
        <w:gridCol w:w="630"/>
        <w:gridCol w:w="810"/>
        <w:gridCol w:w="900"/>
        <w:gridCol w:w="966"/>
      </w:tblGrid>
      <w:tr w:rsidR="00A8473D" w:rsidTr="002651D3">
        <w:trPr>
          <w:jc w:val="center"/>
        </w:trPr>
        <w:tc>
          <w:tcPr>
            <w:tcW w:w="1845" w:type="dxa"/>
            <w:vMerge w:val="restart"/>
          </w:tcPr>
          <w:p w:rsidR="00A8473D" w:rsidRDefault="00A8473D" w:rsidP="006D38AE">
            <w:pPr>
              <w:autoSpaceDE w:val="0"/>
              <w:autoSpaceDN w:val="0"/>
              <w:adjustRightInd w:val="0"/>
              <w:jc w:val="both"/>
            </w:pPr>
            <w:r>
              <w:t>Course Outcomes (COs)</w:t>
            </w:r>
          </w:p>
        </w:tc>
        <w:tc>
          <w:tcPr>
            <w:tcW w:w="720" w:type="dxa"/>
          </w:tcPr>
          <w:p w:rsidR="00A8473D" w:rsidRDefault="00A8473D" w:rsidP="006D38AE">
            <w:pPr>
              <w:autoSpaceDE w:val="0"/>
              <w:autoSpaceDN w:val="0"/>
              <w:adjustRightInd w:val="0"/>
              <w:jc w:val="both"/>
            </w:pPr>
          </w:p>
        </w:tc>
        <w:tc>
          <w:tcPr>
            <w:tcW w:w="8526" w:type="dxa"/>
            <w:gridSpan w:val="12"/>
          </w:tcPr>
          <w:p w:rsidR="00A8473D" w:rsidRDefault="00A8473D" w:rsidP="006D38AE">
            <w:pPr>
              <w:autoSpaceDE w:val="0"/>
              <w:autoSpaceDN w:val="0"/>
              <w:adjustRightInd w:val="0"/>
              <w:jc w:val="both"/>
            </w:pPr>
            <w:r>
              <w:t>Program Outcomes (POs)</w:t>
            </w:r>
          </w:p>
        </w:tc>
      </w:tr>
      <w:tr w:rsidR="00A8473D" w:rsidTr="002651D3">
        <w:trPr>
          <w:jc w:val="center"/>
        </w:trPr>
        <w:tc>
          <w:tcPr>
            <w:tcW w:w="1845" w:type="dxa"/>
            <w:vMerge/>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r>
              <w:t>PO1</w:t>
            </w:r>
          </w:p>
        </w:tc>
        <w:tc>
          <w:tcPr>
            <w:tcW w:w="630" w:type="dxa"/>
          </w:tcPr>
          <w:p w:rsidR="00A8473D" w:rsidRDefault="00A8473D" w:rsidP="006D38AE">
            <w:pPr>
              <w:autoSpaceDE w:val="0"/>
              <w:autoSpaceDN w:val="0"/>
              <w:adjustRightInd w:val="0"/>
              <w:jc w:val="both"/>
            </w:pPr>
            <w:r>
              <w:t>PO2</w:t>
            </w:r>
          </w:p>
        </w:tc>
        <w:tc>
          <w:tcPr>
            <w:tcW w:w="630" w:type="dxa"/>
          </w:tcPr>
          <w:p w:rsidR="00A8473D" w:rsidRDefault="00A8473D" w:rsidP="006D38AE">
            <w:pPr>
              <w:autoSpaceDE w:val="0"/>
              <w:autoSpaceDN w:val="0"/>
              <w:adjustRightInd w:val="0"/>
              <w:jc w:val="both"/>
            </w:pPr>
            <w:r>
              <w:t>PO3</w:t>
            </w:r>
          </w:p>
        </w:tc>
        <w:tc>
          <w:tcPr>
            <w:tcW w:w="630" w:type="dxa"/>
          </w:tcPr>
          <w:p w:rsidR="00A8473D" w:rsidRDefault="00A8473D" w:rsidP="006D38AE">
            <w:pPr>
              <w:autoSpaceDE w:val="0"/>
              <w:autoSpaceDN w:val="0"/>
              <w:adjustRightInd w:val="0"/>
              <w:jc w:val="both"/>
            </w:pPr>
            <w:r>
              <w:t>PO4</w:t>
            </w:r>
          </w:p>
        </w:tc>
        <w:tc>
          <w:tcPr>
            <w:tcW w:w="630" w:type="dxa"/>
          </w:tcPr>
          <w:p w:rsidR="00A8473D" w:rsidRDefault="00A8473D" w:rsidP="006D38AE">
            <w:pPr>
              <w:autoSpaceDE w:val="0"/>
              <w:autoSpaceDN w:val="0"/>
              <w:adjustRightInd w:val="0"/>
              <w:jc w:val="both"/>
            </w:pPr>
            <w:r>
              <w:t>PO5</w:t>
            </w:r>
          </w:p>
        </w:tc>
        <w:tc>
          <w:tcPr>
            <w:tcW w:w="720" w:type="dxa"/>
          </w:tcPr>
          <w:p w:rsidR="00A8473D" w:rsidRDefault="00A8473D" w:rsidP="006D38AE">
            <w:pPr>
              <w:autoSpaceDE w:val="0"/>
              <w:autoSpaceDN w:val="0"/>
              <w:adjustRightInd w:val="0"/>
              <w:jc w:val="both"/>
            </w:pPr>
            <w:r>
              <w:t>PO6</w:t>
            </w:r>
          </w:p>
        </w:tc>
        <w:tc>
          <w:tcPr>
            <w:tcW w:w="630" w:type="dxa"/>
          </w:tcPr>
          <w:p w:rsidR="00A8473D" w:rsidRDefault="00A8473D" w:rsidP="006D38AE">
            <w:pPr>
              <w:autoSpaceDE w:val="0"/>
              <w:autoSpaceDN w:val="0"/>
              <w:adjustRightInd w:val="0"/>
              <w:jc w:val="both"/>
            </w:pPr>
            <w:r>
              <w:t>PO7</w:t>
            </w:r>
          </w:p>
        </w:tc>
        <w:tc>
          <w:tcPr>
            <w:tcW w:w="630" w:type="dxa"/>
          </w:tcPr>
          <w:p w:rsidR="00A8473D" w:rsidRDefault="00A8473D" w:rsidP="006D38AE">
            <w:pPr>
              <w:autoSpaceDE w:val="0"/>
              <w:autoSpaceDN w:val="0"/>
              <w:adjustRightInd w:val="0"/>
              <w:jc w:val="both"/>
            </w:pPr>
            <w:r>
              <w:t>PO8</w:t>
            </w:r>
          </w:p>
        </w:tc>
        <w:tc>
          <w:tcPr>
            <w:tcW w:w="630" w:type="dxa"/>
            <w:tcBorders>
              <w:right w:val="single" w:sz="4" w:space="0" w:color="auto"/>
            </w:tcBorders>
          </w:tcPr>
          <w:p w:rsidR="00A8473D" w:rsidRDefault="00A8473D" w:rsidP="006D38AE">
            <w:pPr>
              <w:autoSpaceDE w:val="0"/>
              <w:autoSpaceDN w:val="0"/>
              <w:adjustRightInd w:val="0"/>
              <w:jc w:val="both"/>
            </w:pPr>
            <w:r>
              <w:t>PO9</w:t>
            </w:r>
          </w:p>
        </w:tc>
        <w:tc>
          <w:tcPr>
            <w:tcW w:w="810" w:type="dxa"/>
            <w:tcBorders>
              <w:left w:val="single" w:sz="4" w:space="0" w:color="auto"/>
              <w:right w:val="single" w:sz="4" w:space="0" w:color="auto"/>
            </w:tcBorders>
          </w:tcPr>
          <w:p w:rsidR="00A8473D" w:rsidRDefault="00A8473D" w:rsidP="006D38AE">
            <w:pPr>
              <w:autoSpaceDE w:val="0"/>
              <w:autoSpaceDN w:val="0"/>
              <w:adjustRightInd w:val="0"/>
              <w:jc w:val="both"/>
            </w:pPr>
            <w:r>
              <w:t>PO10</w:t>
            </w:r>
          </w:p>
        </w:tc>
        <w:tc>
          <w:tcPr>
            <w:tcW w:w="900" w:type="dxa"/>
            <w:tcBorders>
              <w:left w:val="single" w:sz="4" w:space="0" w:color="auto"/>
              <w:right w:val="single" w:sz="4" w:space="0" w:color="auto"/>
            </w:tcBorders>
          </w:tcPr>
          <w:p w:rsidR="00A8473D" w:rsidRDefault="00A8473D" w:rsidP="006D38AE">
            <w:pPr>
              <w:autoSpaceDE w:val="0"/>
              <w:autoSpaceDN w:val="0"/>
              <w:adjustRightInd w:val="0"/>
              <w:jc w:val="both"/>
            </w:pPr>
            <w:r>
              <w:t>PO11</w:t>
            </w:r>
          </w:p>
        </w:tc>
        <w:tc>
          <w:tcPr>
            <w:tcW w:w="966" w:type="dxa"/>
            <w:tcBorders>
              <w:left w:val="single" w:sz="4" w:space="0" w:color="auto"/>
            </w:tcBorders>
          </w:tcPr>
          <w:p w:rsidR="00A8473D" w:rsidRDefault="00A8473D" w:rsidP="00047FE2">
            <w:pPr>
              <w:autoSpaceDE w:val="0"/>
              <w:autoSpaceDN w:val="0"/>
              <w:adjustRightInd w:val="0"/>
              <w:jc w:val="both"/>
            </w:pPr>
            <w:r>
              <w:t>PO12</w:t>
            </w:r>
          </w:p>
        </w:tc>
      </w:tr>
      <w:tr w:rsidR="00A8473D" w:rsidTr="002651D3">
        <w:trPr>
          <w:jc w:val="center"/>
        </w:trPr>
        <w:tc>
          <w:tcPr>
            <w:tcW w:w="1845"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r>
              <w:t>K3</w:t>
            </w:r>
          </w:p>
        </w:tc>
        <w:tc>
          <w:tcPr>
            <w:tcW w:w="630" w:type="dxa"/>
          </w:tcPr>
          <w:p w:rsidR="00A8473D" w:rsidRDefault="00A8473D" w:rsidP="006D38AE">
            <w:pPr>
              <w:autoSpaceDE w:val="0"/>
              <w:autoSpaceDN w:val="0"/>
              <w:adjustRightInd w:val="0"/>
              <w:jc w:val="both"/>
            </w:pPr>
            <w:r>
              <w:t>K4</w:t>
            </w:r>
          </w:p>
        </w:tc>
        <w:tc>
          <w:tcPr>
            <w:tcW w:w="630" w:type="dxa"/>
          </w:tcPr>
          <w:p w:rsidR="00A8473D" w:rsidRDefault="00A8473D" w:rsidP="006D38AE">
            <w:pPr>
              <w:autoSpaceDE w:val="0"/>
              <w:autoSpaceDN w:val="0"/>
              <w:adjustRightInd w:val="0"/>
              <w:jc w:val="both"/>
            </w:pPr>
            <w:r>
              <w:t>K5</w:t>
            </w:r>
          </w:p>
        </w:tc>
        <w:tc>
          <w:tcPr>
            <w:tcW w:w="630" w:type="dxa"/>
          </w:tcPr>
          <w:p w:rsidR="00A8473D" w:rsidRDefault="00A8473D" w:rsidP="006D38AE">
            <w:pPr>
              <w:autoSpaceDE w:val="0"/>
              <w:autoSpaceDN w:val="0"/>
              <w:adjustRightInd w:val="0"/>
              <w:jc w:val="both"/>
            </w:pPr>
            <w:r>
              <w:t>K5</w:t>
            </w:r>
          </w:p>
        </w:tc>
        <w:tc>
          <w:tcPr>
            <w:tcW w:w="63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Borders>
              <w:right w:val="single" w:sz="4" w:space="0" w:color="auto"/>
            </w:tcBorders>
          </w:tcPr>
          <w:p w:rsidR="00A8473D" w:rsidRDefault="00A8473D" w:rsidP="006D38AE">
            <w:pPr>
              <w:autoSpaceDE w:val="0"/>
              <w:autoSpaceDN w:val="0"/>
              <w:adjustRightInd w:val="0"/>
              <w:jc w:val="both"/>
            </w:pPr>
          </w:p>
        </w:tc>
        <w:tc>
          <w:tcPr>
            <w:tcW w:w="81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0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66" w:type="dxa"/>
            <w:tcBorders>
              <w:left w:val="single" w:sz="4" w:space="0" w:color="auto"/>
            </w:tcBorders>
          </w:tcPr>
          <w:p w:rsidR="00A8473D" w:rsidRDefault="00A8473D" w:rsidP="006D38AE">
            <w:pPr>
              <w:autoSpaceDE w:val="0"/>
              <w:autoSpaceDN w:val="0"/>
              <w:adjustRightInd w:val="0"/>
              <w:jc w:val="both"/>
            </w:pPr>
          </w:p>
        </w:tc>
      </w:tr>
      <w:tr w:rsidR="00A8473D" w:rsidTr="002651D3">
        <w:trPr>
          <w:jc w:val="center"/>
        </w:trPr>
        <w:tc>
          <w:tcPr>
            <w:tcW w:w="1845" w:type="dxa"/>
          </w:tcPr>
          <w:p w:rsidR="00A8473D" w:rsidRDefault="00A8473D" w:rsidP="006D38AE">
            <w:pPr>
              <w:autoSpaceDE w:val="0"/>
              <w:autoSpaceDN w:val="0"/>
              <w:adjustRightInd w:val="0"/>
              <w:jc w:val="both"/>
            </w:pPr>
            <w:r>
              <w:t>CO1</w:t>
            </w:r>
          </w:p>
        </w:tc>
        <w:tc>
          <w:tcPr>
            <w:tcW w:w="720" w:type="dxa"/>
          </w:tcPr>
          <w:p w:rsidR="00A8473D" w:rsidRDefault="00A8473D" w:rsidP="006D38AE">
            <w:pPr>
              <w:autoSpaceDE w:val="0"/>
              <w:autoSpaceDN w:val="0"/>
              <w:adjustRightInd w:val="0"/>
              <w:jc w:val="both"/>
            </w:pPr>
            <w:r>
              <w:t>K2</w:t>
            </w:r>
          </w:p>
        </w:tc>
        <w:tc>
          <w:tcPr>
            <w:tcW w:w="720" w:type="dxa"/>
          </w:tcPr>
          <w:p w:rsidR="00A8473D" w:rsidRDefault="00A8473D" w:rsidP="006D38AE">
            <w:pPr>
              <w:autoSpaceDE w:val="0"/>
              <w:autoSpaceDN w:val="0"/>
              <w:adjustRightInd w:val="0"/>
              <w:jc w:val="both"/>
            </w:pPr>
            <w:r>
              <w:t>2</w:t>
            </w:r>
          </w:p>
        </w:tc>
        <w:tc>
          <w:tcPr>
            <w:tcW w:w="630" w:type="dxa"/>
          </w:tcPr>
          <w:p w:rsidR="00A8473D" w:rsidRDefault="00A8473D" w:rsidP="006D38AE">
            <w:pPr>
              <w:autoSpaceDE w:val="0"/>
              <w:autoSpaceDN w:val="0"/>
              <w:adjustRightInd w:val="0"/>
              <w:jc w:val="both"/>
            </w:pPr>
            <w:r>
              <w:t>1</w:t>
            </w: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Borders>
              <w:right w:val="single" w:sz="4" w:space="0" w:color="auto"/>
            </w:tcBorders>
          </w:tcPr>
          <w:p w:rsidR="00A8473D" w:rsidRDefault="00A8473D" w:rsidP="006D38AE">
            <w:pPr>
              <w:autoSpaceDE w:val="0"/>
              <w:autoSpaceDN w:val="0"/>
              <w:adjustRightInd w:val="0"/>
              <w:jc w:val="both"/>
            </w:pPr>
          </w:p>
        </w:tc>
        <w:tc>
          <w:tcPr>
            <w:tcW w:w="81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0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66" w:type="dxa"/>
            <w:tcBorders>
              <w:left w:val="single" w:sz="4" w:space="0" w:color="auto"/>
            </w:tcBorders>
          </w:tcPr>
          <w:p w:rsidR="00A8473D" w:rsidRDefault="00A8473D" w:rsidP="006D38AE">
            <w:pPr>
              <w:autoSpaceDE w:val="0"/>
              <w:autoSpaceDN w:val="0"/>
              <w:adjustRightInd w:val="0"/>
              <w:jc w:val="both"/>
            </w:pPr>
          </w:p>
        </w:tc>
      </w:tr>
      <w:tr w:rsidR="00A8473D" w:rsidTr="002651D3">
        <w:trPr>
          <w:jc w:val="center"/>
        </w:trPr>
        <w:tc>
          <w:tcPr>
            <w:tcW w:w="1845" w:type="dxa"/>
          </w:tcPr>
          <w:p w:rsidR="00A8473D" w:rsidRDefault="00A8473D" w:rsidP="006D38AE">
            <w:pPr>
              <w:autoSpaceDE w:val="0"/>
              <w:autoSpaceDN w:val="0"/>
              <w:adjustRightInd w:val="0"/>
              <w:jc w:val="both"/>
            </w:pPr>
            <w:r>
              <w:t>CO2</w:t>
            </w:r>
          </w:p>
        </w:tc>
        <w:tc>
          <w:tcPr>
            <w:tcW w:w="720" w:type="dxa"/>
          </w:tcPr>
          <w:p w:rsidR="00A8473D" w:rsidRDefault="00A8473D" w:rsidP="00A8473D">
            <w:r w:rsidRPr="009C7215">
              <w:t>K</w:t>
            </w:r>
            <w:r w:rsidR="00A15BFD">
              <w:t>3</w:t>
            </w:r>
          </w:p>
        </w:tc>
        <w:tc>
          <w:tcPr>
            <w:tcW w:w="720" w:type="dxa"/>
          </w:tcPr>
          <w:p w:rsidR="00A8473D" w:rsidRDefault="00A15BFD" w:rsidP="006D38AE">
            <w:pPr>
              <w:autoSpaceDE w:val="0"/>
              <w:autoSpaceDN w:val="0"/>
              <w:adjustRightInd w:val="0"/>
              <w:jc w:val="both"/>
            </w:pPr>
            <w:r>
              <w:t>3</w:t>
            </w:r>
          </w:p>
        </w:tc>
        <w:tc>
          <w:tcPr>
            <w:tcW w:w="630" w:type="dxa"/>
          </w:tcPr>
          <w:p w:rsidR="00A8473D" w:rsidRDefault="00A15BFD" w:rsidP="006D38AE">
            <w:pPr>
              <w:autoSpaceDE w:val="0"/>
              <w:autoSpaceDN w:val="0"/>
              <w:adjustRightInd w:val="0"/>
              <w:jc w:val="both"/>
            </w:pPr>
            <w:r>
              <w:t>2</w:t>
            </w:r>
          </w:p>
        </w:tc>
        <w:tc>
          <w:tcPr>
            <w:tcW w:w="630" w:type="dxa"/>
          </w:tcPr>
          <w:p w:rsidR="00A8473D" w:rsidRDefault="00A15BFD" w:rsidP="006D38AE">
            <w:pPr>
              <w:autoSpaceDE w:val="0"/>
              <w:autoSpaceDN w:val="0"/>
              <w:adjustRightInd w:val="0"/>
              <w:jc w:val="both"/>
            </w:pPr>
            <w:r>
              <w:t>1</w:t>
            </w: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Borders>
              <w:right w:val="single" w:sz="4" w:space="0" w:color="auto"/>
            </w:tcBorders>
          </w:tcPr>
          <w:p w:rsidR="00A8473D" w:rsidRDefault="00A8473D" w:rsidP="006D38AE">
            <w:pPr>
              <w:autoSpaceDE w:val="0"/>
              <w:autoSpaceDN w:val="0"/>
              <w:adjustRightInd w:val="0"/>
              <w:jc w:val="both"/>
            </w:pPr>
          </w:p>
        </w:tc>
        <w:tc>
          <w:tcPr>
            <w:tcW w:w="81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0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66" w:type="dxa"/>
            <w:tcBorders>
              <w:left w:val="single" w:sz="4" w:space="0" w:color="auto"/>
            </w:tcBorders>
          </w:tcPr>
          <w:p w:rsidR="00A8473D" w:rsidRDefault="00A8473D" w:rsidP="006D38AE">
            <w:pPr>
              <w:autoSpaceDE w:val="0"/>
              <w:autoSpaceDN w:val="0"/>
              <w:adjustRightInd w:val="0"/>
              <w:jc w:val="both"/>
            </w:pPr>
          </w:p>
        </w:tc>
      </w:tr>
      <w:tr w:rsidR="00A8473D" w:rsidTr="002651D3">
        <w:trPr>
          <w:trHeight w:val="332"/>
          <w:jc w:val="center"/>
        </w:trPr>
        <w:tc>
          <w:tcPr>
            <w:tcW w:w="1845" w:type="dxa"/>
          </w:tcPr>
          <w:p w:rsidR="00A8473D" w:rsidRDefault="00A8473D" w:rsidP="006D38AE">
            <w:pPr>
              <w:autoSpaceDE w:val="0"/>
              <w:autoSpaceDN w:val="0"/>
              <w:adjustRightInd w:val="0"/>
              <w:jc w:val="both"/>
            </w:pPr>
            <w:r>
              <w:t>CO3</w:t>
            </w:r>
          </w:p>
        </w:tc>
        <w:tc>
          <w:tcPr>
            <w:tcW w:w="720" w:type="dxa"/>
          </w:tcPr>
          <w:p w:rsidR="00A8473D" w:rsidRDefault="00A8473D" w:rsidP="00A8473D">
            <w:r w:rsidRPr="009C7215">
              <w:t>K</w:t>
            </w:r>
            <w:r w:rsidR="00A15BFD">
              <w:t>2</w:t>
            </w:r>
          </w:p>
        </w:tc>
        <w:tc>
          <w:tcPr>
            <w:tcW w:w="720" w:type="dxa"/>
          </w:tcPr>
          <w:p w:rsidR="00A8473D" w:rsidRDefault="00A15BFD" w:rsidP="006D38AE">
            <w:pPr>
              <w:autoSpaceDE w:val="0"/>
              <w:autoSpaceDN w:val="0"/>
              <w:adjustRightInd w:val="0"/>
              <w:jc w:val="both"/>
            </w:pPr>
            <w:r>
              <w:t>2</w:t>
            </w:r>
          </w:p>
        </w:tc>
        <w:tc>
          <w:tcPr>
            <w:tcW w:w="630" w:type="dxa"/>
          </w:tcPr>
          <w:p w:rsidR="00A8473D" w:rsidRDefault="00A15BFD" w:rsidP="006D38AE">
            <w:pPr>
              <w:autoSpaceDE w:val="0"/>
              <w:autoSpaceDN w:val="0"/>
              <w:adjustRightInd w:val="0"/>
              <w:jc w:val="both"/>
            </w:pPr>
            <w:r>
              <w:t>1</w:t>
            </w: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Borders>
              <w:right w:val="single" w:sz="4" w:space="0" w:color="auto"/>
            </w:tcBorders>
          </w:tcPr>
          <w:p w:rsidR="00A8473D" w:rsidRDefault="00A8473D" w:rsidP="006D38AE">
            <w:pPr>
              <w:autoSpaceDE w:val="0"/>
              <w:autoSpaceDN w:val="0"/>
              <w:adjustRightInd w:val="0"/>
              <w:jc w:val="both"/>
            </w:pPr>
          </w:p>
        </w:tc>
        <w:tc>
          <w:tcPr>
            <w:tcW w:w="81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0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66" w:type="dxa"/>
            <w:tcBorders>
              <w:left w:val="single" w:sz="4" w:space="0" w:color="auto"/>
            </w:tcBorders>
          </w:tcPr>
          <w:p w:rsidR="00A8473D" w:rsidRDefault="00A8473D" w:rsidP="006D38AE">
            <w:pPr>
              <w:autoSpaceDE w:val="0"/>
              <w:autoSpaceDN w:val="0"/>
              <w:adjustRightInd w:val="0"/>
              <w:jc w:val="both"/>
            </w:pPr>
          </w:p>
        </w:tc>
      </w:tr>
      <w:tr w:rsidR="00A8473D" w:rsidTr="002651D3">
        <w:trPr>
          <w:jc w:val="center"/>
        </w:trPr>
        <w:tc>
          <w:tcPr>
            <w:tcW w:w="1845" w:type="dxa"/>
          </w:tcPr>
          <w:p w:rsidR="00A8473D" w:rsidRDefault="00A8473D" w:rsidP="006D38AE">
            <w:pPr>
              <w:autoSpaceDE w:val="0"/>
              <w:autoSpaceDN w:val="0"/>
              <w:adjustRightInd w:val="0"/>
              <w:jc w:val="both"/>
            </w:pPr>
            <w:r>
              <w:t>CO4</w:t>
            </w:r>
          </w:p>
        </w:tc>
        <w:tc>
          <w:tcPr>
            <w:tcW w:w="720" w:type="dxa"/>
          </w:tcPr>
          <w:p w:rsidR="00A8473D" w:rsidRDefault="00A8473D">
            <w:r w:rsidRPr="009C7215">
              <w:t>K2</w:t>
            </w:r>
          </w:p>
        </w:tc>
        <w:tc>
          <w:tcPr>
            <w:tcW w:w="720" w:type="dxa"/>
          </w:tcPr>
          <w:p w:rsidR="00A8473D" w:rsidRDefault="00A8473D" w:rsidP="006D38AE">
            <w:pPr>
              <w:autoSpaceDE w:val="0"/>
              <w:autoSpaceDN w:val="0"/>
              <w:adjustRightInd w:val="0"/>
              <w:jc w:val="both"/>
            </w:pPr>
            <w:r>
              <w:t>2</w:t>
            </w:r>
          </w:p>
        </w:tc>
        <w:tc>
          <w:tcPr>
            <w:tcW w:w="630" w:type="dxa"/>
          </w:tcPr>
          <w:p w:rsidR="00A8473D" w:rsidRDefault="00A8473D" w:rsidP="006D38AE">
            <w:pPr>
              <w:autoSpaceDE w:val="0"/>
              <w:autoSpaceDN w:val="0"/>
              <w:adjustRightInd w:val="0"/>
              <w:jc w:val="both"/>
            </w:pPr>
            <w:r>
              <w:t>1</w:t>
            </w: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Borders>
              <w:right w:val="single" w:sz="4" w:space="0" w:color="auto"/>
            </w:tcBorders>
          </w:tcPr>
          <w:p w:rsidR="00A8473D" w:rsidRDefault="00A8473D" w:rsidP="006D38AE">
            <w:pPr>
              <w:autoSpaceDE w:val="0"/>
              <w:autoSpaceDN w:val="0"/>
              <w:adjustRightInd w:val="0"/>
              <w:jc w:val="both"/>
            </w:pPr>
          </w:p>
        </w:tc>
        <w:tc>
          <w:tcPr>
            <w:tcW w:w="81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0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66" w:type="dxa"/>
            <w:tcBorders>
              <w:left w:val="single" w:sz="4" w:space="0" w:color="auto"/>
            </w:tcBorders>
          </w:tcPr>
          <w:p w:rsidR="00A8473D" w:rsidRDefault="00A8473D" w:rsidP="006D38AE">
            <w:pPr>
              <w:autoSpaceDE w:val="0"/>
              <w:autoSpaceDN w:val="0"/>
              <w:adjustRightInd w:val="0"/>
              <w:jc w:val="both"/>
            </w:pPr>
          </w:p>
        </w:tc>
      </w:tr>
      <w:tr w:rsidR="00A8473D" w:rsidTr="002651D3">
        <w:trPr>
          <w:jc w:val="center"/>
        </w:trPr>
        <w:tc>
          <w:tcPr>
            <w:tcW w:w="1845" w:type="dxa"/>
          </w:tcPr>
          <w:p w:rsidR="00A8473D" w:rsidRDefault="00A8473D" w:rsidP="006D38AE">
            <w:pPr>
              <w:autoSpaceDE w:val="0"/>
              <w:autoSpaceDN w:val="0"/>
              <w:adjustRightInd w:val="0"/>
              <w:jc w:val="both"/>
            </w:pPr>
            <w:r>
              <w:t>CO5</w:t>
            </w:r>
          </w:p>
        </w:tc>
        <w:tc>
          <w:tcPr>
            <w:tcW w:w="720" w:type="dxa"/>
          </w:tcPr>
          <w:p w:rsidR="00A8473D" w:rsidRDefault="00A8473D">
            <w:r w:rsidRPr="009C7215">
              <w:t>K2</w:t>
            </w:r>
          </w:p>
        </w:tc>
        <w:tc>
          <w:tcPr>
            <w:tcW w:w="720" w:type="dxa"/>
          </w:tcPr>
          <w:p w:rsidR="00A8473D" w:rsidRDefault="00A8473D" w:rsidP="006D38AE">
            <w:pPr>
              <w:autoSpaceDE w:val="0"/>
              <w:autoSpaceDN w:val="0"/>
              <w:adjustRightInd w:val="0"/>
              <w:jc w:val="both"/>
            </w:pPr>
            <w:r>
              <w:t>2</w:t>
            </w:r>
          </w:p>
        </w:tc>
        <w:tc>
          <w:tcPr>
            <w:tcW w:w="630" w:type="dxa"/>
          </w:tcPr>
          <w:p w:rsidR="00A8473D" w:rsidRDefault="00A8473D" w:rsidP="006D38AE">
            <w:pPr>
              <w:autoSpaceDE w:val="0"/>
              <w:autoSpaceDN w:val="0"/>
              <w:adjustRightInd w:val="0"/>
              <w:jc w:val="both"/>
            </w:pPr>
            <w:r>
              <w:t>2</w:t>
            </w: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72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Pr>
          <w:p w:rsidR="00A8473D" w:rsidRDefault="00A8473D" w:rsidP="006D38AE">
            <w:pPr>
              <w:autoSpaceDE w:val="0"/>
              <w:autoSpaceDN w:val="0"/>
              <w:adjustRightInd w:val="0"/>
              <w:jc w:val="both"/>
            </w:pPr>
          </w:p>
        </w:tc>
        <w:tc>
          <w:tcPr>
            <w:tcW w:w="630" w:type="dxa"/>
            <w:tcBorders>
              <w:right w:val="single" w:sz="4" w:space="0" w:color="auto"/>
            </w:tcBorders>
          </w:tcPr>
          <w:p w:rsidR="00A8473D" w:rsidRDefault="00A8473D" w:rsidP="006D38AE">
            <w:pPr>
              <w:autoSpaceDE w:val="0"/>
              <w:autoSpaceDN w:val="0"/>
              <w:adjustRightInd w:val="0"/>
              <w:jc w:val="both"/>
            </w:pPr>
          </w:p>
        </w:tc>
        <w:tc>
          <w:tcPr>
            <w:tcW w:w="81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00" w:type="dxa"/>
            <w:tcBorders>
              <w:left w:val="single" w:sz="4" w:space="0" w:color="auto"/>
              <w:right w:val="single" w:sz="4" w:space="0" w:color="auto"/>
            </w:tcBorders>
          </w:tcPr>
          <w:p w:rsidR="00A8473D" w:rsidRDefault="00A8473D" w:rsidP="006D38AE">
            <w:pPr>
              <w:autoSpaceDE w:val="0"/>
              <w:autoSpaceDN w:val="0"/>
              <w:adjustRightInd w:val="0"/>
              <w:jc w:val="both"/>
            </w:pPr>
          </w:p>
        </w:tc>
        <w:tc>
          <w:tcPr>
            <w:tcW w:w="966" w:type="dxa"/>
            <w:tcBorders>
              <w:left w:val="single" w:sz="4" w:space="0" w:color="auto"/>
            </w:tcBorders>
          </w:tcPr>
          <w:p w:rsidR="00A8473D" w:rsidRDefault="00A8473D" w:rsidP="006D38AE">
            <w:pPr>
              <w:autoSpaceDE w:val="0"/>
              <w:autoSpaceDN w:val="0"/>
              <w:adjustRightInd w:val="0"/>
              <w:jc w:val="both"/>
            </w:pPr>
          </w:p>
        </w:tc>
      </w:tr>
    </w:tbl>
    <w:p w:rsidR="00843112" w:rsidRDefault="00843112" w:rsidP="006D38AE">
      <w:pPr>
        <w:autoSpaceDE w:val="0"/>
        <w:autoSpaceDN w:val="0"/>
        <w:adjustRightInd w:val="0"/>
        <w:jc w:val="both"/>
      </w:pPr>
    </w:p>
    <w:p w:rsidR="009D6390" w:rsidRDefault="009D6390" w:rsidP="006D38AE">
      <w:pPr>
        <w:autoSpaceDE w:val="0"/>
        <w:autoSpaceDN w:val="0"/>
        <w:adjustRightInd w:val="0"/>
        <w:jc w:val="both"/>
      </w:pPr>
    </w:p>
    <w:p w:rsidR="009D6390" w:rsidRDefault="009D6390" w:rsidP="006D38AE">
      <w:pPr>
        <w:autoSpaceDE w:val="0"/>
        <w:autoSpaceDN w:val="0"/>
        <w:adjustRightInd w:val="0"/>
        <w:jc w:val="both"/>
      </w:pPr>
    </w:p>
    <w:p w:rsidR="009D6390" w:rsidRDefault="009D6390" w:rsidP="006D38AE">
      <w:pPr>
        <w:autoSpaceDE w:val="0"/>
        <w:autoSpaceDN w:val="0"/>
        <w:adjustRightInd w:val="0"/>
        <w:jc w:val="both"/>
      </w:pPr>
    </w:p>
    <w:p w:rsidR="009D6390" w:rsidRDefault="009D6390" w:rsidP="006D38AE">
      <w:pPr>
        <w:autoSpaceDE w:val="0"/>
        <w:autoSpaceDN w:val="0"/>
        <w:adjustRightInd w:val="0"/>
        <w:jc w:val="both"/>
      </w:pPr>
    </w:p>
    <w:p w:rsidR="009D6390" w:rsidRDefault="009D6390"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965"/>
        <w:gridCol w:w="165"/>
        <w:gridCol w:w="965"/>
        <w:gridCol w:w="965"/>
        <w:gridCol w:w="810"/>
        <w:gridCol w:w="1077"/>
      </w:tblGrid>
      <w:tr w:rsidR="00A8473D" w:rsidTr="002651D3">
        <w:trPr>
          <w:jc w:val="center"/>
        </w:trPr>
        <w:tc>
          <w:tcPr>
            <w:tcW w:w="2110" w:type="dxa"/>
            <w:vMerge w:val="restart"/>
          </w:tcPr>
          <w:p w:rsidR="00A8473D" w:rsidRDefault="00A8473D" w:rsidP="00FB77B4">
            <w:pPr>
              <w:autoSpaceDE w:val="0"/>
              <w:autoSpaceDN w:val="0"/>
              <w:adjustRightInd w:val="0"/>
              <w:jc w:val="both"/>
            </w:pPr>
            <w:r>
              <w:t>Course Outcomes (COs)</w:t>
            </w:r>
          </w:p>
        </w:tc>
        <w:tc>
          <w:tcPr>
            <w:tcW w:w="965" w:type="dxa"/>
          </w:tcPr>
          <w:p w:rsidR="00A8473D" w:rsidRDefault="00A8473D" w:rsidP="00FB77B4">
            <w:pPr>
              <w:autoSpaceDE w:val="0"/>
              <w:autoSpaceDN w:val="0"/>
              <w:adjustRightInd w:val="0"/>
              <w:jc w:val="both"/>
            </w:pPr>
          </w:p>
        </w:tc>
        <w:tc>
          <w:tcPr>
            <w:tcW w:w="3982" w:type="dxa"/>
            <w:gridSpan w:val="5"/>
            <w:tcBorders>
              <w:right w:val="single" w:sz="4" w:space="0" w:color="auto"/>
            </w:tcBorders>
          </w:tcPr>
          <w:p w:rsidR="00A8473D" w:rsidRDefault="00A8473D" w:rsidP="00FB77B4">
            <w:pPr>
              <w:autoSpaceDE w:val="0"/>
              <w:autoSpaceDN w:val="0"/>
              <w:adjustRightInd w:val="0"/>
              <w:jc w:val="both"/>
            </w:pPr>
            <w:r>
              <w:t>Program Specific Outcomes (PSOs)</w:t>
            </w:r>
          </w:p>
        </w:tc>
      </w:tr>
      <w:tr w:rsidR="00A8473D" w:rsidTr="002651D3">
        <w:trPr>
          <w:jc w:val="center"/>
        </w:trPr>
        <w:tc>
          <w:tcPr>
            <w:tcW w:w="2110" w:type="dxa"/>
            <w:vMerge/>
          </w:tcPr>
          <w:p w:rsidR="00A8473D" w:rsidRDefault="00A8473D" w:rsidP="00FB77B4">
            <w:pPr>
              <w:autoSpaceDE w:val="0"/>
              <w:autoSpaceDN w:val="0"/>
              <w:adjustRightInd w:val="0"/>
              <w:jc w:val="both"/>
            </w:pPr>
          </w:p>
        </w:tc>
        <w:tc>
          <w:tcPr>
            <w:tcW w:w="1130" w:type="dxa"/>
            <w:gridSpan w:val="2"/>
            <w:tcBorders>
              <w:top w:val="single" w:sz="4" w:space="0" w:color="auto"/>
            </w:tcBorders>
          </w:tcPr>
          <w:p w:rsidR="00A8473D" w:rsidRDefault="00A8473D" w:rsidP="00FB77B4">
            <w:pPr>
              <w:autoSpaceDE w:val="0"/>
              <w:autoSpaceDN w:val="0"/>
              <w:adjustRightInd w:val="0"/>
              <w:jc w:val="both"/>
            </w:pPr>
          </w:p>
        </w:tc>
        <w:tc>
          <w:tcPr>
            <w:tcW w:w="965" w:type="dxa"/>
            <w:tcBorders>
              <w:top w:val="single" w:sz="4" w:space="0" w:color="auto"/>
            </w:tcBorders>
          </w:tcPr>
          <w:p w:rsidR="00A8473D" w:rsidRDefault="00A8473D" w:rsidP="00134662">
            <w:pPr>
              <w:autoSpaceDE w:val="0"/>
              <w:autoSpaceDN w:val="0"/>
              <w:adjustRightInd w:val="0"/>
              <w:jc w:val="both"/>
            </w:pPr>
            <w:r>
              <w:t>PSO1</w:t>
            </w:r>
          </w:p>
        </w:tc>
        <w:tc>
          <w:tcPr>
            <w:tcW w:w="965" w:type="dxa"/>
            <w:tcBorders>
              <w:top w:val="single" w:sz="4" w:space="0" w:color="auto"/>
            </w:tcBorders>
          </w:tcPr>
          <w:p w:rsidR="00A8473D" w:rsidRDefault="00A8473D" w:rsidP="00134662">
            <w:pPr>
              <w:autoSpaceDE w:val="0"/>
              <w:autoSpaceDN w:val="0"/>
              <w:adjustRightInd w:val="0"/>
              <w:jc w:val="both"/>
            </w:pPr>
            <w:r>
              <w:t>PSO2</w:t>
            </w:r>
          </w:p>
        </w:tc>
        <w:tc>
          <w:tcPr>
            <w:tcW w:w="810" w:type="dxa"/>
            <w:tcBorders>
              <w:top w:val="single" w:sz="4" w:space="0" w:color="auto"/>
            </w:tcBorders>
          </w:tcPr>
          <w:p w:rsidR="00A8473D" w:rsidRDefault="00A8473D" w:rsidP="00134662">
            <w:pPr>
              <w:autoSpaceDE w:val="0"/>
              <w:autoSpaceDN w:val="0"/>
              <w:adjustRightInd w:val="0"/>
              <w:jc w:val="both"/>
            </w:pPr>
            <w:r>
              <w:t>PSO3</w:t>
            </w:r>
          </w:p>
        </w:tc>
        <w:tc>
          <w:tcPr>
            <w:tcW w:w="1077" w:type="dxa"/>
            <w:tcBorders>
              <w:top w:val="single" w:sz="4" w:space="0" w:color="auto"/>
              <w:right w:val="single" w:sz="4" w:space="0" w:color="auto"/>
            </w:tcBorders>
          </w:tcPr>
          <w:p w:rsidR="00A8473D" w:rsidRDefault="00A8473D" w:rsidP="00134662">
            <w:pPr>
              <w:autoSpaceDE w:val="0"/>
              <w:autoSpaceDN w:val="0"/>
              <w:adjustRightInd w:val="0"/>
              <w:jc w:val="both"/>
            </w:pPr>
            <w:r>
              <w:t>PSO4</w:t>
            </w:r>
          </w:p>
        </w:tc>
      </w:tr>
      <w:tr w:rsidR="00A8473D" w:rsidTr="002651D3">
        <w:trPr>
          <w:jc w:val="center"/>
        </w:trPr>
        <w:tc>
          <w:tcPr>
            <w:tcW w:w="2110" w:type="dxa"/>
          </w:tcPr>
          <w:p w:rsidR="00A8473D" w:rsidRDefault="00A8473D" w:rsidP="00FB77B4">
            <w:pPr>
              <w:autoSpaceDE w:val="0"/>
              <w:autoSpaceDN w:val="0"/>
              <w:adjustRightInd w:val="0"/>
              <w:jc w:val="both"/>
            </w:pPr>
          </w:p>
        </w:tc>
        <w:tc>
          <w:tcPr>
            <w:tcW w:w="1130" w:type="dxa"/>
            <w:gridSpan w:val="2"/>
          </w:tcPr>
          <w:p w:rsidR="00A8473D" w:rsidRDefault="00A8473D" w:rsidP="002651D3">
            <w:pPr>
              <w:autoSpaceDE w:val="0"/>
              <w:autoSpaceDN w:val="0"/>
              <w:adjustRightInd w:val="0"/>
              <w:jc w:val="both"/>
            </w:pPr>
          </w:p>
        </w:tc>
        <w:tc>
          <w:tcPr>
            <w:tcW w:w="965" w:type="dxa"/>
          </w:tcPr>
          <w:p w:rsidR="00A8473D" w:rsidRDefault="00A8473D" w:rsidP="00FB77B4">
            <w:pPr>
              <w:autoSpaceDE w:val="0"/>
              <w:autoSpaceDN w:val="0"/>
              <w:adjustRightInd w:val="0"/>
              <w:jc w:val="both"/>
            </w:pPr>
            <w:r>
              <w:t>K3</w:t>
            </w:r>
          </w:p>
        </w:tc>
        <w:tc>
          <w:tcPr>
            <w:tcW w:w="965" w:type="dxa"/>
          </w:tcPr>
          <w:p w:rsidR="00A8473D" w:rsidRDefault="00A8473D" w:rsidP="00FB77B4">
            <w:pPr>
              <w:autoSpaceDE w:val="0"/>
              <w:autoSpaceDN w:val="0"/>
              <w:adjustRightInd w:val="0"/>
              <w:jc w:val="both"/>
            </w:pPr>
          </w:p>
        </w:tc>
        <w:tc>
          <w:tcPr>
            <w:tcW w:w="810" w:type="dxa"/>
          </w:tcPr>
          <w:p w:rsidR="00A8473D" w:rsidRDefault="00A8473D" w:rsidP="00FB77B4">
            <w:pPr>
              <w:autoSpaceDE w:val="0"/>
              <w:autoSpaceDN w:val="0"/>
              <w:adjustRightInd w:val="0"/>
              <w:jc w:val="both"/>
            </w:pPr>
          </w:p>
        </w:tc>
        <w:tc>
          <w:tcPr>
            <w:tcW w:w="1077" w:type="dxa"/>
          </w:tcPr>
          <w:p w:rsidR="00A8473D" w:rsidRDefault="00A8473D" w:rsidP="00FB77B4">
            <w:pPr>
              <w:autoSpaceDE w:val="0"/>
              <w:autoSpaceDN w:val="0"/>
              <w:adjustRightInd w:val="0"/>
              <w:jc w:val="both"/>
            </w:pPr>
          </w:p>
        </w:tc>
      </w:tr>
      <w:tr w:rsidR="00A8473D" w:rsidTr="002651D3">
        <w:trPr>
          <w:jc w:val="center"/>
        </w:trPr>
        <w:tc>
          <w:tcPr>
            <w:tcW w:w="2110" w:type="dxa"/>
          </w:tcPr>
          <w:p w:rsidR="00A8473D" w:rsidRDefault="00A8473D" w:rsidP="00FB77B4">
            <w:pPr>
              <w:autoSpaceDE w:val="0"/>
              <w:autoSpaceDN w:val="0"/>
              <w:adjustRightInd w:val="0"/>
              <w:jc w:val="both"/>
            </w:pPr>
            <w:r>
              <w:t>CO1</w:t>
            </w:r>
          </w:p>
        </w:tc>
        <w:tc>
          <w:tcPr>
            <w:tcW w:w="1130" w:type="dxa"/>
            <w:gridSpan w:val="2"/>
          </w:tcPr>
          <w:p w:rsidR="00A8473D" w:rsidRDefault="00A8473D" w:rsidP="002651D3">
            <w:pPr>
              <w:autoSpaceDE w:val="0"/>
              <w:autoSpaceDN w:val="0"/>
              <w:adjustRightInd w:val="0"/>
              <w:jc w:val="both"/>
            </w:pPr>
            <w:r>
              <w:t>K2</w:t>
            </w:r>
          </w:p>
        </w:tc>
        <w:tc>
          <w:tcPr>
            <w:tcW w:w="965" w:type="dxa"/>
          </w:tcPr>
          <w:p w:rsidR="00A8473D" w:rsidRDefault="00A8473D" w:rsidP="002651D3">
            <w:pPr>
              <w:autoSpaceDE w:val="0"/>
              <w:autoSpaceDN w:val="0"/>
              <w:adjustRightInd w:val="0"/>
              <w:jc w:val="both"/>
            </w:pPr>
            <w:r>
              <w:t>2</w:t>
            </w:r>
          </w:p>
        </w:tc>
        <w:tc>
          <w:tcPr>
            <w:tcW w:w="965" w:type="dxa"/>
          </w:tcPr>
          <w:p w:rsidR="00A8473D" w:rsidRDefault="00A8473D" w:rsidP="00FB77B4">
            <w:pPr>
              <w:autoSpaceDE w:val="0"/>
              <w:autoSpaceDN w:val="0"/>
              <w:adjustRightInd w:val="0"/>
              <w:jc w:val="both"/>
            </w:pPr>
          </w:p>
        </w:tc>
        <w:tc>
          <w:tcPr>
            <w:tcW w:w="810" w:type="dxa"/>
          </w:tcPr>
          <w:p w:rsidR="00A8473D" w:rsidRDefault="00A8473D" w:rsidP="00FB77B4">
            <w:pPr>
              <w:autoSpaceDE w:val="0"/>
              <w:autoSpaceDN w:val="0"/>
              <w:adjustRightInd w:val="0"/>
              <w:jc w:val="both"/>
            </w:pPr>
          </w:p>
        </w:tc>
        <w:tc>
          <w:tcPr>
            <w:tcW w:w="1077" w:type="dxa"/>
          </w:tcPr>
          <w:p w:rsidR="00A8473D" w:rsidRDefault="00A8473D" w:rsidP="00FB77B4">
            <w:pPr>
              <w:autoSpaceDE w:val="0"/>
              <w:autoSpaceDN w:val="0"/>
              <w:adjustRightInd w:val="0"/>
              <w:jc w:val="both"/>
            </w:pPr>
          </w:p>
        </w:tc>
      </w:tr>
      <w:tr w:rsidR="00A8473D" w:rsidTr="002651D3">
        <w:trPr>
          <w:jc w:val="center"/>
        </w:trPr>
        <w:tc>
          <w:tcPr>
            <w:tcW w:w="2110" w:type="dxa"/>
          </w:tcPr>
          <w:p w:rsidR="00A8473D" w:rsidRDefault="00A8473D" w:rsidP="00FB77B4">
            <w:pPr>
              <w:autoSpaceDE w:val="0"/>
              <w:autoSpaceDN w:val="0"/>
              <w:adjustRightInd w:val="0"/>
              <w:jc w:val="both"/>
            </w:pPr>
            <w:r>
              <w:t>CO2</w:t>
            </w:r>
          </w:p>
        </w:tc>
        <w:tc>
          <w:tcPr>
            <w:tcW w:w="1130" w:type="dxa"/>
            <w:gridSpan w:val="2"/>
          </w:tcPr>
          <w:p w:rsidR="00A8473D" w:rsidRDefault="00A8473D" w:rsidP="002651D3">
            <w:r w:rsidRPr="009C7215">
              <w:t>K</w:t>
            </w:r>
            <w:r>
              <w:t>2</w:t>
            </w:r>
          </w:p>
        </w:tc>
        <w:tc>
          <w:tcPr>
            <w:tcW w:w="965" w:type="dxa"/>
          </w:tcPr>
          <w:p w:rsidR="00A8473D" w:rsidRDefault="00A15BFD" w:rsidP="002651D3">
            <w:pPr>
              <w:autoSpaceDE w:val="0"/>
              <w:autoSpaceDN w:val="0"/>
              <w:adjustRightInd w:val="0"/>
              <w:jc w:val="both"/>
            </w:pPr>
            <w:r>
              <w:t>3</w:t>
            </w:r>
          </w:p>
        </w:tc>
        <w:tc>
          <w:tcPr>
            <w:tcW w:w="965" w:type="dxa"/>
          </w:tcPr>
          <w:p w:rsidR="00A8473D" w:rsidRDefault="00A8473D" w:rsidP="00FB77B4">
            <w:pPr>
              <w:autoSpaceDE w:val="0"/>
              <w:autoSpaceDN w:val="0"/>
              <w:adjustRightInd w:val="0"/>
              <w:jc w:val="both"/>
            </w:pPr>
          </w:p>
        </w:tc>
        <w:tc>
          <w:tcPr>
            <w:tcW w:w="810" w:type="dxa"/>
          </w:tcPr>
          <w:p w:rsidR="00A8473D" w:rsidRDefault="00A8473D" w:rsidP="00FB77B4">
            <w:pPr>
              <w:autoSpaceDE w:val="0"/>
              <w:autoSpaceDN w:val="0"/>
              <w:adjustRightInd w:val="0"/>
              <w:jc w:val="both"/>
            </w:pPr>
          </w:p>
        </w:tc>
        <w:tc>
          <w:tcPr>
            <w:tcW w:w="1077" w:type="dxa"/>
          </w:tcPr>
          <w:p w:rsidR="00A8473D" w:rsidRDefault="00A8473D" w:rsidP="00FB77B4">
            <w:pPr>
              <w:autoSpaceDE w:val="0"/>
              <w:autoSpaceDN w:val="0"/>
              <w:adjustRightInd w:val="0"/>
              <w:jc w:val="both"/>
            </w:pPr>
          </w:p>
        </w:tc>
      </w:tr>
      <w:tr w:rsidR="00A8473D" w:rsidTr="002651D3">
        <w:trPr>
          <w:jc w:val="center"/>
        </w:trPr>
        <w:tc>
          <w:tcPr>
            <w:tcW w:w="2110" w:type="dxa"/>
          </w:tcPr>
          <w:p w:rsidR="00A8473D" w:rsidRDefault="00A8473D" w:rsidP="00FB77B4">
            <w:pPr>
              <w:autoSpaceDE w:val="0"/>
              <w:autoSpaceDN w:val="0"/>
              <w:adjustRightInd w:val="0"/>
              <w:jc w:val="both"/>
            </w:pPr>
            <w:r>
              <w:t>CO3</w:t>
            </w:r>
          </w:p>
        </w:tc>
        <w:tc>
          <w:tcPr>
            <w:tcW w:w="1130" w:type="dxa"/>
            <w:gridSpan w:val="2"/>
          </w:tcPr>
          <w:p w:rsidR="00A8473D" w:rsidRDefault="00A8473D" w:rsidP="002651D3">
            <w:r w:rsidRPr="009C7215">
              <w:t>K</w:t>
            </w:r>
            <w:r>
              <w:t>3</w:t>
            </w:r>
          </w:p>
        </w:tc>
        <w:tc>
          <w:tcPr>
            <w:tcW w:w="965" w:type="dxa"/>
          </w:tcPr>
          <w:p w:rsidR="00A8473D" w:rsidRDefault="00A15BFD" w:rsidP="002651D3">
            <w:pPr>
              <w:autoSpaceDE w:val="0"/>
              <w:autoSpaceDN w:val="0"/>
              <w:adjustRightInd w:val="0"/>
              <w:jc w:val="both"/>
            </w:pPr>
            <w:r>
              <w:t>2</w:t>
            </w:r>
          </w:p>
        </w:tc>
        <w:tc>
          <w:tcPr>
            <w:tcW w:w="965" w:type="dxa"/>
          </w:tcPr>
          <w:p w:rsidR="00A8473D" w:rsidRDefault="00A8473D" w:rsidP="00FB77B4">
            <w:pPr>
              <w:autoSpaceDE w:val="0"/>
              <w:autoSpaceDN w:val="0"/>
              <w:adjustRightInd w:val="0"/>
              <w:jc w:val="both"/>
            </w:pPr>
          </w:p>
        </w:tc>
        <w:tc>
          <w:tcPr>
            <w:tcW w:w="810" w:type="dxa"/>
          </w:tcPr>
          <w:p w:rsidR="00A8473D" w:rsidRDefault="00A8473D" w:rsidP="00FB77B4">
            <w:pPr>
              <w:autoSpaceDE w:val="0"/>
              <w:autoSpaceDN w:val="0"/>
              <w:adjustRightInd w:val="0"/>
              <w:jc w:val="both"/>
            </w:pPr>
          </w:p>
        </w:tc>
        <w:tc>
          <w:tcPr>
            <w:tcW w:w="1077" w:type="dxa"/>
          </w:tcPr>
          <w:p w:rsidR="00A8473D" w:rsidRDefault="00A8473D" w:rsidP="00FB77B4">
            <w:pPr>
              <w:autoSpaceDE w:val="0"/>
              <w:autoSpaceDN w:val="0"/>
              <w:adjustRightInd w:val="0"/>
              <w:jc w:val="both"/>
            </w:pPr>
          </w:p>
        </w:tc>
      </w:tr>
      <w:tr w:rsidR="00A8473D" w:rsidTr="002651D3">
        <w:trPr>
          <w:jc w:val="center"/>
        </w:trPr>
        <w:tc>
          <w:tcPr>
            <w:tcW w:w="2110" w:type="dxa"/>
          </w:tcPr>
          <w:p w:rsidR="00A8473D" w:rsidRDefault="00A8473D" w:rsidP="00FB77B4">
            <w:pPr>
              <w:autoSpaceDE w:val="0"/>
              <w:autoSpaceDN w:val="0"/>
              <w:adjustRightInd w:val="0"/>
              <w:jc w:val="both"/>
            </w:pPr>
            <w:r>
              <w:t>CO4</w:t>
            </w:r>
          </w:p>
        </w:tc>
        <w:tc>
          <w:tcPr>
            <w:tcW w:w="1130" w:type="dxa"/>
            <w:gridSpan w:val="2"/>
          </w:tcPr>
          <w:p w:rsidR="00A8473D" w:rsidRDefault="00A8473D" w:rsidP="002651D3">
            <w:r w:rsidRPr="009C7215">
              <w:t>K2</w:t>
            </w:r>
          </w:p>
        </w:tc>
        <w:tc>
          <w:tcPr>
            <w:tcW w:w="965" w:type="dxa"/>
          </w:tcPr>
          <w:p w:rsidR="00A8473D" w:rsidRDefault="00A8473D" w:rsidP="002651D3">
            <w:pPr>
              <w:autoSpaceDE w:val="0"/>
              <w:autoSpaceDN w:val="0"/>
              <w:adjustRightInd w:val="0"/>
              <w:jc w:val="both"/>
            </w:pPr>
            <w:r>
              <w:t>2</w:t>
            </w:r>
          </w:p>
        </w:tc>
        <w:tc>
          <w:tcPr>
            <w:tcW w:w="965" w:type="dxa"/>
          </w:tcPr>
          <w:p w:rsidR="00A8473D" w:rsidRDefault="00A8473D" w:rsidP="00FB77B4">
            <w:pPr>
              <w:autoSpaceDE w:val="0"/>
              <w:autoSpaceDN w:val="0"/>
              <w:adjustRightInd w:val="0"/>
              <w:jc w:val="both"/>
            </w:pPr>
          </w:p>
        </w:tc>
        <w:tc>
          <w:tcPr>
            <w:tcW w:w="810" w:type="dxa"/>
          </w:tcPr>
          <w:p w:rsidR="00A8473D" w:rsidRDefault="00A8473D" w:rsidP="00FB77B4">
            <w:pPr>
              <w:autoSpaceDE w:val="0"/>
              <w:autoSpaceDN w:val="0"/>
              <w:adjustRightInd w:val="0"/>
              <w:jc w:val="both"/>
            </w:pPr>
          </w:p>
        </w:tc>
        <w:tc>
          <w:tcPr>
            <w:tcW w:w="1077" w:type="dxa"/>
          </w:tcPr>
          <w:p w:rsidR="00A8473D" w:rsidRDefault="00A8473D" w:rsidP="00FB77B4">
            <w:pPr>
              <w:autoSpaceDE w:val="0"/>
              <w:autoSpaceDN w:val="0"/>
              <w:adjustRightInd w:val="0"/>
              <w:jc w:val="both"/>
            </w:pPr>
          </w:p>
        </w:tc>
      </w:tr>
      <w:tr w:rsidR="00A8473D" w:rsidTr="002651D3">
        <w:trPr>
          <w:jc w:val="center"/>
        </w:trPr>
        <w:tc>
          <w:tcPr>
            <w:tcW w:w="2110" w:type="dxa"/>
          </w:tcPr>
          <w:p w:rsidR="00A8473D" w:rsidRDefault="00A8473D" w:rsidP="00FB77B4">
            <w:pPr>
              <w:autoSpaceDE w:val="0"/>
              <w:autoSpaceDN w:val="0"/>
              <w:adjustRightInd w:val="0"/>
              <w:jc w:val="both"/>
            </w:pPr>
            <w:r>
              <w:t>CO5</w:t>
            </w:r>
          </w:p>
        </w:tc>
        <w:tc>
          <w:tcPr>
            <w:tcW w:w="1130" w:type="dxa"/>
            <w:gridSpan w:val="2"/>
          </w:tcPr>
          <w:p w:rsidR="00A8473D" w:rsidRDefault="00A8473D" w:rsidP="002651D3">
            <w:r w:rsidRPr="009C7215">
              <w:t>K2</w:t>
            </w:r>
          </w:p>
        </w:tc>
        <w:tc>
          <w:tcPr>
            <w:tcW w:w="965" w:type="dxa"/>
          </w:tcPr>
          <w:p w:rsidR="00A8473D" w:rsidRDefault="00A8473D" w:rsidP="002651D3">
            <w:pPr>
              <w:autoSpaceDE w:val="0"/>
              <w:autoSpaceDN w:val="0"/>
              <w:adjustRightInd w:val="0"/>
              <w:jc w:val="both"/>
            </w:pPr>
            <w:r>
              <w:t>2</w:t>
            </w:r>
          </w:p>
        </w:tc>
        <w:tc>
          <w:tcPr>
            <w:tcW w:w="965" w:type="dxa"/>
          </w:tcPr>
          <w:p w:rsidR="00A8473D" w:rsidRDefault="00A8473D" w:rsidP="00FB77B4">
            <w:pPr>
              <w:autoSpaceDE w:val="0"/>
              <w:autoSpaceDN w:val="0"/>
              <w:adjustRightInd w:val="0"/>
              <w:jc w:val="both"/>
            </w:pPr>
          </w:p>
        </w:tc>
        <w:tc>
          <w:tcPr>
            <w:tcW w:w="810" w:type="dxa"/>
          </w:tcPr>
          <w:p w:rsidR="00A8473D" w:rsidRDefault="00A8473D" w:rsidP="00FB77B4">
            <w:pPr>
              <w:autoSpaceDE w:val="0"/>
              <w:autoSpaceDN w:val="0"/>
              <w:adjustRightInd w:val="0"/>
              <w:jc w:val="both"/>
            </w:pPr>
          </w:p>
        </w:tc>
        <w:tc>
          <w:tcPr>
            <w:tcW w:w="1077" w:type="dxa"/>
          </w:tcPr>
          <w:p w:rsidR="00A8473D" w:rsidRDefault="00A8473D" w:rsidP="00FB77B4">
            <w:pPr>
              <w:autoSpaceDE w:val="0"/>
              <w:autoSpaceDN w:val="0"/>
              <w:adjustRightInd w:val="0"/>
              <w:jc w:val="both"/>
            </w:pPr>
          </w:p>
        </w:tc>
      </w:tr>
    </w:tbl>
    <w:p w:rsidR="00C87EF7" w:rsidRDefault="00C87EF7" w:rsidP="006D38AE">
      <w:pPr>
        <w:autoSpaceDE w:val="0"/>
        <w:autoSpaceDN w:val="0"/>
        <w:adjustRightInd w:val="0"/>
        <w:jc w:val="both"/>
        <w:rPr>
          <w:b/>
        </w:rPr>
      </w:pPr>
    </w:p>
    <w:p w:rsidR="009D6390" w:rsidRDefault="009D6390" w:rsidP="009D6390">
      <w:pPr>
        <w:autoSpaceDE w:val="0"/>
        <w:autoSpaceDN w:val="0"/>
        <w:adjustRightInd w:val="0"/>
        <w:ind w:left="1440" w:firstLine="720"/>
        <w:jc w:val="both"/>
        <w:rPr>
          <w:b/>
        </w:rPr>
      </w:pPr>
    </w:p>
    <w:p w:rsidR="009D6390" w:rsidRDefault="009D6390" w:rsidP="009D6390">
      <w:pPr>
        <w:autoSpaceDE w:val="0"/>
        <w:autoSpaceDN w:val="0"/>
        <w:adjustRightInd w:val="0"/>
        <w:ind w:left="1440" w:firstLine="720"/>
        <w:jc w:val="both"/>
        <w:rPr>
          <w:b/>
        </w:rPr>
      </w:pPr>
    </w:p>
    <w:p w:rsidR="00ED58F4" w:rsidRDefault="00823AF2" w:rsidP="009D6390">
      <w:pPr>
        <w:autoSpaceDE w:val="0"/>
        <w:autoSpaceDN w:val="0"/>
        <w:adjustRightInd w:val="0"/>
        <w:ind w:left="2880" w:firstLine="720"/>
        <w:jc w:val="both"/>
        <w:rPr>
          <w:b/>
        </w:rPr>
      </w:pPr>
      <w:r>
        <w:rPr>
          <w:b/>
        </w:rPr>
        <w:t>Note:</w:t>
      </w:r>
      <w:r w:rsidR="005F5EE6">
        <w:rPr>
          <w:b/>
        </w:rPr>
        <w:t xml:space="preserve"> </w:t>
      </w:r>
      <w:r w:rsidR="00FD60C1" w:rsidRPr="00823AF2">
        <w:rPr>
          <w:b/>
        </w:rPr>
        <w:t xml:space="preserve">Adequate Support by the </w:t>
      </w:r>
      <w:r w:rsidR="0013513D" w:rsidRPr="00823AF2">
        <w:rPr>
          <w:b/>
        </w:rPr>
        <w:t>COs</w:t>
      </w:r>
      <w:r w:rsidR="00FD60C1" w:rsidRPr="00823AF2">
        <w:rPr>
          <w:b/>
        </w:rPr>
        <w:t xml:space="preserve"> to Pos and PSOs: </w:t>
      </w:r>
      <w:r w:rsidR="00ED58F4" w:rsidRPr="00823AF2">
        <w:rPr>
          <w:b/>
        </w:rPr>
        <w:t>3- High 2- Medium 1- Low</w:t>
      </w:r>
    </w:p>
    <w:p w:rsidR="007E4C88" w:rsidRDefault="007E4C88"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5F5EE6" w:rsidRDefault="005F5EE6" w:rsidP="006D38AE">
      <w:pPr>
        <w:autoSpaceDE w:val="0"/>
        <w:autoSpaceDN w:val="0"/>
        <w:adjustRightInd w:val="0"/>
        <w:jc w:val="both"/>
        <w:rPr>
          <w:b/>
        </w:rPr>
      </w:pPr>
    </w:p>
    <w:p w:rsidR="00A55409" w:rsidRDefault="005F5EE6" w:rsidP="005F5EE6">
      <w:pPr>
        <w:autoSpaceDE w:val="0"/>
        <w:autoSpaceDN w:val="0"/>
        <w:adjustRightInd w:val="0"/>
        <w:ind w:firstLine="720"/>
        <w:jc w:val="both"/>
        <w:rPr>
          <w:b/>
        </w:rPr>
      </w:pPr>
      <w:r>
        <w:rPr>
          <w:b/>
        </w:rPr>
        <w:t xml:space="preserve">REVIEW OF PREVIOUS COURSE FACULTY REPORT AND </w:t>
      </w:r>
      <w:r w:rsidR="009D6390">
        <w:rPr>
          <w:b/>
        </w:rPr>
        <w:t>ACTION TO</w:t>
      </w:r>
      <w:r>
        <w:rPr>
          <w:b/>
        </w:rPr>
        <w:t xml:space="preserve"> </w:t>
      </w:r>
      <w:proofErr w:type="gramStart"/>
      <w:r>
        <w:rPr>
          <w:b/>
        </w:rPr>
        <w:t xml:space="preserve">BE </w:t>
      </w:r>
      <w:r w:rsidR="00C32E4A">
        <w:rPr>
          <w:b/>
        </w:rPr>
        <w:t xml:space="preserve"> TAKEN</w:t>
      </w:r>
      <w:proofErr w:type="gramEnd"/>
      <w:r w:rsidR="00C32E4A">
        <w:rPr>
          <w:b/>
        </w:rPr>
        <w:t xml:space="preserve"> IN CONTENT DELIVERY </w:t>
      </w:r>
      <w:r w:rsidR="00C87EF7">
        <w:rPr>
          <w:b/>
        </w:rPr>
        <w:t>METHOD:</w:t>
      </w:r>
      <w:r w:rsidR="00C32E4A">
        <w:rPr>
          <w:b/>
        </w:rPr>
        <w:t xml:space="preserve"> </w:t>
      </w:r>
    </w:p>
    <w:p w:rsidR="007E4C88" w:rsidRDefault="007E4C88" w:rsidP="006D38AE">
      <w:pPr>
        <w:autoSpaceDE w:val="0"/>
        <w:autoSpaceDN w:val="0"/>
        <w:adjustRightInd w:val="0"/>
        <w:jc w:val="both"/>
        <w:rPr>
          <w:b/>
        </w:rPr>
      </w:pPr>
    </w:p>
    <w:tbl>
      <w:tblPr>
        <w:tblStyle w:val="TableGrid"/>
        <w:tblW w:w="0" w:type="auto"/>
        <w:tblInd w:w="720" w:type="dxa"/>
        <w:tblLook w:val="04A0"/>
      </w:tblPr>
      <w:tblGrid>
        <w:gridCol w:w="14818"/>
      </w:tblGrid>
      <w:tr w:rsidR="009D6390" w:rsidRPr="009D6390" w:rsidTr="009D6390">
        <w:trPr>
          <w:trHeight w:val="644"/>
        </w:trPr>
        <w:tc>
          <w:tcPr>
            <w:tcW w:w="14818" w:type="dxa"/>
            <w:vAlign w:val="center"/>
          </w:tcPr>
          <w:p w:rsidR="009D6390" w:rsidRPr="009D6390" w:rsidRDefault="009D6390" w:rsidP="009D6390">
            <w:pPr>
              <w:pStyle w:val="ListParagraph"/>
              <w:numPr>
                <w:ilvl w:val="0"/>
                <w:numId w:val="25"/>
              </w:numPr>
              <w:autoSpaceDE w:val="0"/>
              <w:autoSpaceDN w:val="0"/>
              <w:adjustRightInd w:val="0"/>
              <w:spacing w:line="360" w:lineRule="auto"/>
            </w:pPr>
            <w:r w:rsidRPr="009D6390">
              <w:t>A lecture with discussion approach will be applied to a solid mechanics course.</w:t>
            </w:r>
          </w:p>
        </w:tc>
      </w:tr>
      <w:tr w:rsidR="009D6390" w:rsidRPr="009D6390" w:rsidTr="009D6390">
        <w:trPr>
          <w:trHeight w:val="644"/>
        </w:trPr>
        <w:tc>
          <w:tcPr>
            <w:tcW w:w="14818" w:type="dxa"/>
            <w:vAlign w:val="center"/>
          </w:tcPr>
          <w:p w:rsidR="009D6390" w:rsidRPr="009D6390" w:rsidRDefault="009D6390" w:rsidP="009D6390">
            <w:pPr>
              <w:pStyle w:val="ListParagraph"/>
              <w:numPr>
                <w:ilvl w:val="0"/>
                <w:numId w:val="25"/>
              </w:numPr>
              <w:autoSpaceDE w:val="0"/>
              <w:autoSpaceDN w:val="0"/>
              <w:adjustRightInd w:val="0"/>
              <w:spacing w:line="360" w:lineRule="auto"/>
            </w:pPr>
            <w:r w:rsidRPr="009D6390">
              <w:t xml:space="preserve">All course material will </w:t>
            </w:r>
            <w:proofErr w:type="gramStart"/>
            <w:r w:rsidRPr="009D6390">
              <w:t>be  organized</w:t>
            </w:r>
            <w:proofErr w:type="gramEnd"/>
            <w:r w:rsidRPr="009D6390">
              <w:t xml:space="preserve"> into classroom pairings. </w:t>
            </w:r>
          </w:p>
        </w:tc>
      </w:tr>
      <w:tr w:rsidR="009D6390" w:rsidRPr="009D6390" w:rsidTr="009D6390">
        <w:trPr>
          <w:trHeight w:val="644"/>
        </w:trPr>
        <w:tc>
          <w:tcPr>
            <w:tcW w:w="14818" w:type="dxa"/>
            <w:vAlign w:val="center"/>
          </w:tcPr>
          <w:p w:rsidR="009D6390" w:rsidRPr="009D6390" w:rsidRDefault="009D6390" w:rsidP="009D6390">
            <w:pPr>
              <w:pStyle w:val="ListParagraph"/>
              <w:numPr>
                <w:ilvl w:val="0"/>
                <w:numId w:val="25"/>
              </w:numPr>
              <w:autoSpaceDE w:val="0"/>
              <w:autoSpaceDN w:val="0"/>
              <w:adjustRightInd w:val="0"/>
              <w:spacing w:line="360" w:lineRule="auto"/>
            </w:pPr>
            <w:r w:rsidRPr="009D6390">
              <w:t xml:space="preserve">Lecture time will be used to explain and introduce new concepts, with limited problem solving. </w:t>
            </w:r>
          </w:p>
        </w:tc>
      </w:tr>
      <w:tr w:rsidR="009D6390" w:rsidRPr="009D6390" w:rsidTr="009D6390">
        <w:trPr>
          <w:trHeight w:val="644"/>
        </w:trPr>
        <w:tc>
          <w:tcPr>
            <w:tcW w:w="14818" w:type="dxa"/>
            <w:vAlign w:val="center"/>
          </w:tcPr>
          <w:p w:rsidR="009D6390" w:rsidRPr="009D6390" w:rsidRDefault="009D6390" w:rsidP="009D6390">
            <w:pPr>
              <w:pStyle w:val="ListParagraph"/>
              <w:numPr>
                <w:ilvl w:val="0"/>
                <w:numId w:val="25"/>
              </w:numPr>
              <w:autoSpaceDE w:val="0"/>
              <w:autoSpaceDN w:val="0"/>
              <w:adjustRightInd w:val="0"/>
              <w:spacing w:line="360" w:lineRule="auto"/>
            </w:pPr>
            <w:r w:rsidRPr="009D6390">
              <w:t>Students have to be prepared for classroom sessions by watching a series of presentation demonstrating problem solving techniques.</w:t>
            </w:r>
          </w:p>
        </w:tc>
      </w:tr>
      <w:tr w:rsidR="009D6390" w:rsidRPr="009D6390" w:rsidTr="009D6390">
        <w:trPr>
          <w:trHeight w:val="673"/>
        </w:trPr>
        <w:tc>
          <w:tcPr>
            <w:tcW w:w="14818" w:type="dxa"/>
            <w:vAlign w:val="center"/>
          </w:tcPr>
          <w:p w:rsidR="009D6390" w:rsidRPr="009D6390" w:rsidRDefault="009D6390" w:rsidP="009D6390">
            <w:pPr>
              <w:pStyle w:val="ListParagraph"/>
              <w:numPr>
                <w:ilvl w:val="0"/>
                <w:numId w:val="25"/>
              </w:numPr>
              <w:autoSpaceDE w:val="0"/>
              <w:autoSpaceDN w:val="0"/>
              <w:adjustRightInd w:val="0"/>
              <w:spacing w:line="360" w:lineRule="auto"/>
            </w:pPr>
            <w:r w:rsidRPr="009D6390">
              <w:t xml:space="preserve">During classroom meetings, students will be self organized into teams of 4 to work assigned problems at whiteboards with instructor guidance and feedback. </w:t>
            </w:r>
          </w:p>
        </w:tc>
      </w:tr>
    </w:tbl>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9D6390" w:rsidRDefault="009D6390" w:rsidP="009D6390">
      <w:pPr>
        <w:autoSpaceDE w:val="0"/>
        <w:autoSpaceDN w:val="0"/>
        <w:adjustRightInd w:val="0"/>
        <w:spacing w:line="360" w:lineRule="auto"/>
        <w:jc w:val="both"/>
      </w:pPr>
    </w:p>
    <w:p w:rsidR="00D24B6E" w:rsidRDefault="00D24B6E" w:rsidP="00C32E4A">
      <w:pPr>
        <w:pStyle w:val="ListParagraph"/>
        <w:numPr>
          <w:ilvl w:val="0"/>
          <w:numId w:val="25"/>
        </w:numPr>
        <w:autoSpaceDE w:val="0"/>
        <w:autoSpaceDN w:val="0"/>
        <w:adjustRightInd w:val="0"/>
        <w:spacing w:line="360" w:lineRule="auto"/>
        <w:jc w:val="both"/>
      </w:pPr>
      <w:r>
        <w:t>The classroom led to a small increase in average student achievement, which was assessed by comparing exam scores to a consistent exam from a previous semester.</w:t>
      </w:r>
    </w:p>
    <w:p w:rsidR="00C32E4A" w:rsidRPr="00C32E4A" w:rsidRDefault="00D24B6E" w:rsidP="00C32E4A">
      <w:pPr>
        <w:pStyle w:val="ListParagraph"/>
        <w:numPr>
          <w:ilvl w:val="0"/>
          <w:numId w:val="25"/>
        </w:numPr>
        <w:autoSpaceDE w:val="0"/>
        <w:autoSpaceDN w:val="0"/>
        <w:adjustRightInd w:val="0"/>
        <w:spacing w:line="360" w:lineRule="auto"/>
        <w:jc w:val="both"/>
        <w:rPr>
          <w:b/>
        </w:rPr>
      </w:pPr>
      <w:r>
        <w:t>Lower performing stude</w:t>
      </w:r>
      <w:r w:rsidR="00C87EF7">
        <w:t xml:space="preserve">nts were more successful in this </w:t>
      </w:r>
      <w:proofErr w:type="gramStart"/>
      <w:r w:rsidR="00C87EF7">
        <w:t xml:space="preserve">approach </w:t>
      </w:r>
      <w:r>
        <w:t>,</w:t>
      </w:r>
      <w:proofErr w:type="gramEnd"/>
      <w:r>
        <w:t xml:space="preserve"> while the performance of high achieving students did not change appreciably. </w:t>
      </w:r>
    </w:p>
    <w:p w:rsidR="00DE3FB9" w:rsidRPr="00DE3FB9" w:rsidRDefault="00D24B6E" w:rsidP="00C32E4A">
      <w:pPr>
        <w:pStyle w:val="ListParagraph"/>
        <w:numPr>
          <w:ilvl w:val="0"/>
          <w:numId w:val="25"/>
        </w:numPr>
        <w:autoSpaceDE w:val="0"/>
        <w:autoSpaceDN w:val="0"/>
        <w:adjustRightInd w:val="0"/>
        <w:spacing w:line="360" w:lineRule="auto"/>
        <w:jc w:val="both"/>
        <w:rPr>
          <w:b/>
        </w:rPr>
      </w:pPr>
      <w:r>
        <w:t>Based on course evaluations, the student response to the classroom was overwhelmingly positive; however, some negative perceptions were expressed.</w:t>
      </w:r>
    </w:p>
    <w:p w:rsidR="00A8473D" w:rsidRPr="00C32E4A" w:rsidRDefault="00A8473D" w:rsidP="00C87EF7">
      <w:pPr>
        <w:pStyle w:val="ListParagraph"/>
        <w:autoSpaceDE w:val="0"/>
        <w:autoSpaceDN w:val="0"/>
        <w:adjustRightInd w:val="0"/>
        <w:spacing w:line="360" w:lineRule="auto"/>
        <w:jc w:val="both"/>
        <w:rPr>
          <w:b/>
        </w:rPr>
      </w:pPr>
    </w:p>
    <w:sectPr w:rsidR="00A8473D" w:rsidRPr="00C32E4A" w:rsidSect="00E961FC">
      <w:pgSz w:w="16834" w:h="11909" w:orient="landscape" w:code="9"/>
      <w:pgMar w:top="990" w:right="1152" w:bottom="4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410"/>
    <w:multiLevelType w:val="hybridMultilevel"/>
    <w:tmpl w:val="A076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C5FC5"/>
    <w:multiLevelType w:val="hybridMultilevel"/>
    <w:tmpl w:val="AEC6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96441"/>
    <w:multiLevelType w:val="hybridMultilevel"/>
    <w:tmpl w:val="ABF4207A"/>
    <w:lvl w:ilvl="0" w:tplc="50E83C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DA7"/>
    <w:multiLevelType w:val="hybridMultilevel"/>
    <w:tmpl w:val="813098B2"/>
    <w:lvl w:ilvl="0" w:tplc="71A8B9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E269F"/>
    <w:multiLevelType w:val="hybridMultilevel"/>
    <w:tmpl w:val="ABF4207A"/>
    <w:lvl w:ilvl="0" w:tplc="50E83C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C6210"/>
    <w:multiLevelType w:val="hybridMultilevel"/>
    <w:tmpl w:val="C88C396E"/>
    <w:lvl w:ilvl="0" w:tplc="4009000F">
      <w:start w:val="1"/>
      <w:numFmt w:val="decimal"/>
      <w:lvlText w:val="%1."/>
      <w:lvlJc w:val="left"/>
      <w:pPr>
        <w:ind w:left="715" w:hanging="360"/>
      </w:pPr>
      <w:rPr>
        <w:rFonts w:hint="default"/>
      </w:rPr>
    </w:lvl>
    <w:lvl w:ilvl="1" w:tplc="40090019" w:tentative="1">
      <w:start w:val="1"/>
      <w:numFmt w:val="lowerLetter"/>
      <w:lvlText w:val="%2."/>
      <w:lvlJc w:val="left"/>
      <w:pPr>
        <w:ind w:left="1435" w:hanging="360"/>
      </w:pPr>
    </w:lvl>
    <w:lvl w:ilvl="2" w:tplc="4009001B" w:tentative="1">
      <w:start w:val="1"/>
      <w:numFmt w:val="lowerRoman"/>
      <w:lvlText w:val="%3."/>
      <w:lvlJc w:val="right"/>
      <w:pPr>
        <w:ind w:left="2155" w:hanging="180"/>
      </w:pPr>
    </w:lvl>
    <w:lvl w:ilvl="3" w:tplc="4009000F" w:tentative="1">
      <w:start w:val="1"/>
      <w:numFmt w:val="decimal"/>
      <w:lvlText w:val="%4."/>
      <w:lvlJc w:val="left"/>
      <w:pPr>
        <w:ind w:left="2875" w:hanging="360"/>
      </w:pPr>
    </w:lvl>
    <w:lvl w:ilvl="4" w:tplc="40090019" w:tentative="1">
      <w:start w:val="1"/>
      <w:numFmt w:val="lowerLetter"/>
      <w:lvlText w:val="%5."/>
      <w:lvlJc w:val="left"/>
      <w:pPr>
        <w:ind w:left="3595" w:hanging="360"/>
      </w:pPr>
    </w:lvl>
    <w:lvl w:ilvl="5" w:tplc="4009001B" w:tentative="1">
      <w:start w:val="1"/>
      <w:numFmt w:val="lowerRoman"/>
      <w:lvlText w:val="%6."/>
      <w:lvlJc w:val="right"/>
      <w:pPr>
        <w:ind w:left="4315" w:hanging="180"/>
      </w:pPr>
    </w:lvl>
    <w:lvl w:ilvl="6" w:tplc="4009000F" w:tentative="1">
      <w:start w:val="1"/>
      <w:numFmt w:val="decimal"/>
      <w:lvlText w:val="%7."/>
      <w:lvlJc w:val="left"/>
      <w:pPr>
        <w:ind w:left="5035" w:hanging="360"/>
      </w:pPr>
    </w:lvl>
    <w:lvl w:ilvl="7" w:tplc="40090019" w:tentative="1">
      <w:start w:val="1"/>
      <w:numFmt w:val="lowerLetter"/>
      <w:lvlText w:val="%8."/>
      <w:lvlJc w:val="left"/>
      <w:pPr>
        <w:ind w:left="5755" w:hanging="360"/>
      </w:pPr>
    </w:lvl>
    <w:lvl w:ilvl="8" w:tplc="4009001B" w:tentative="1">
      <w:start w:val="1"/>
      <w:numFmt w:val="lowerRoman"/>
      <w:lvlText w:val="%9."/>
      <w:lvlJc w:val="right"/>
      <w:pPr>
        <w:ind w:left="6475" w:hanging="180"/>
      </w:pPr>
    </w:lvl>
  </w:abstractNum>
  <w:abstractNum w:abstractNumId="7">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352BA"/>
    <w:multiLevelType w:val="hybridMultilevel"/>
    <w:tmpl w:val="A74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06CEE"/>
    <w:multiLevelType w:val="hybridMultilevel"/>
    <w:tmpl w:val="7566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46AD9"/>
    <w:multiLevelType w:val="hybridMultilevel"/>
    <w:tmpl w:val="BB46F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B5FD0"/>
    <w:multiLevelType w:val="hybridMultilevel"/>
    <w:tmpl w:val="7566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81DDD"/>
    <w:multiLevelType w:val="hybridMultilevel"/>
    <w:tmpl w:val="99ACE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8518A"/>
    <w:multiLevelType w:val="hybridMultilevel"/>
    <w:tmpl w:val="CA72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81AEC"/>
    <w:multiLevelType w:val="hybridMultilevel"/>
    <w:tmpl w:val="ABF4207A"/>
    <w:lvl w:ilvl="0" w:tplc="50E83C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B0485"/>
    <w:multiLevelType w:val="hybridMultilevel"/>
    <w:tmpl w:val="ABF4207A"/>
    <w:lvl w:ilvl="0" w:tplc="50E83C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578FC"/>
    <w:multiLevelType w:val="hybridMultilevel"/>
    <w:tmpl w:val="184C69CA"/>
    <w:lvl w:ilvl="0" w:tplc="512C7EC6">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9">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A1729"/>
    <w:multiLevelType w:val="hybridMultilevel"/>
    <w:tmpl w:val="ABF4207A"/>
    <w:lvl w:ilvl="0" w:tplc="50E83C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51D7A"/>
    <w:multiLevelType w:val="hybridMultilevel"/>
    <w:tmpl w:val="8A2A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C7F46"/>
    <w:multiLevelType w:val="hybridMultilevel"/>
    <w:tmpl w:val="1EE8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A6A36"/>
    <w:multiLevelType w:val="hybridMultilevel"/>
    <w:tmpl w:val="7566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9"/>
  </w:num>
  <w:num w:numId="3">
    <w:abstractNumId w:val="11"/>
  </w:num>
  <w:num w:numId="4">
    <w:abstractNumId w:val="24"/>
  </w:num>
  <w:num w:numId="5">
    <w:abstractNumId w:val="14"/>
  </w:num>
  <w:num w:numId="6">
    <w:abstractNumId w:val="0"/>
  </w:num>
  <w:num w:numId="7">
    <w:abstractNumId w:val="20"/>
  </w:num>
  <w:num w:numId="8">
    <w:abstractNumId w:val="22"/>
  </w:num>
  <w:num w:numId="9">
    <w:abstractNumId w:val="21"/>
  </w:num>
  <w:num w:numId="10">
    <w:abstractNumId w:val="16"/>
  </w:num>
  <w:num w:numId="11">
    <w:abstractNumId w:val="2"/>
  </w:num>
  <w:num w:numId="12">
    <w:abstractNumId w:val="17"/>
  </w:num>
  <w:num w:numId="13">
    <w:abstractNumId w:val="5"/>
  </w:num>
  <w:num w:numId="14">
    <w:abstractNumId w:val="4"/>
  </w:num>
  <w:num w:numId="15">
    <w:abstractNumId w:val="13"/>
  </w:num>
  <w:num w:numId="16">
    <w:abstractNumId w:val="9"/>
  </w:num>
  <w:num w:numId="17">
    <w:abstractNumId w:val="18"/>
  </w:num>
  <w:num w:numId="18">
    <w:abstractNumId w:val="3"/>
  </w:num>
  <w:num w:numId="19">
    <w:abstractNumId w:val="8"/>
  </w:num>
  <w:num w:numId="20">
    <w:abstractNumId w:val="6"/>
  </w:num>
  <w:num w:numId="21">
    <w:abstractNumId w:val="23"/>
  </w:num>
  <w:num w:numId="22">
    <w:abstractNumId w:val="1"/>
  </w:num>
  <w:num w:numId="23">
    <w:abstractNumId w:val="15"/>
  </w:num>
  <w:num w:numId="24">
    <w:abstractNumId w:val="12"/>
  </w:num>
  <w:num w:numId="2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58B5"/>
    <w:rsid w:val="000071B3"/>
    <w:rsid w:val="00007B66"/>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363"/>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1D3"/>
    <w:rsid w:val="0026554B"/>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86514"/>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FB0"/>
    <w:rsid w:val="00316CCB"/>
    <w:rsid w:val="0031778B"/>
    <w:rsid w:val="00317F14"/>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000"/>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A1653"/>
    <w:rsid w:val="003A1700"/>
    <w:rsid w:val="003A226D"/>
    <w:rsid w:val="003A2C1D"/>
    <w:rsid w:val="003A3C92"/>
    <w:rsid w:val="003A520F"/>
    <w:rsid w:val="003B163E"/>
    <w:rsid w:val="003B4AF7"/>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16BA"/>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37A5"/>
    <w:rsid w:val="00423988"/>
    <w:rsid w:val="0042603E"/>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115D"/>
    <w:rsid w:val="004832B6"/>
    <w:rsid w:val="004837F9"/>
    <w:rsid w:val="00484D8B"/>
    <w:rsid w:val="00485854"/>
    <w:rsid w:val="00486A08"/>
    <w:rsid w:val="00486E2B"/>
    <w:rsid w:val="004879AE"/>
    <w:rsid w:val="004901F0"/>
    <w:rsid w:val="004966FC"/>
    <w:rsid w:val="004A1134"/>
    <w:rsid w:val="004A43F4"/>
    <w:rsid w:val="004A79FD"/>
    <w:rsid w:val="004B0162"/>
    <w:rsid w:val="004B09B4"/>
    <w:rsid w:val="004B1B7E"/>
    <w:rsid w:val="004B1DB7"/>
    <w:rsid w:val="004B302A"/>
    <w:rsid w:val="004B3C14"/>
    <w:rsid w:val="004B4DE7"/>
    <w:rsid w:val="004C0467"/>
    <w:rsid w:val="004C2DCE"/>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5EF8"/>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3A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5DC7"/>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5BFE"/>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5EE6"/>
    <w:rsid w:val="005F6263"/>
    <w:rsid w:val="0060052B"/>
    <w:rsid w:val="00601D2B"/>
    <w:rsid w:val="00603705"/>
    <w:rsid w:val="00603711"/>
    <w:rsid w:val="00603E63"/>
    <w:rsid w:val="006049DC"/>
    <w:rsid w:val="00605CDE"/>
    <w:rsid w:val="00605DAA"/>
    <w:rsid w:val="00606688"/>
    <w:rsid w:val="006068F4"/>
    <w:rsid w:val="00606EE7"/>
    <w:rsid w:val="00610505"/>
    <w:rsid w:val="006112E2"/>
    <w:rsid w:val="0061250B"/>
    <w:rsid w:val="00612821"/>
    <w:rsid w:val="00612C5F"/>
    <w:rsid w:val="006136DB"/>
    <w:rsid w:val="006154B8"/>
    <w:rsid w:val="00616595"/>
    <w:rsid w:val="00617B31"/>
    <w:rsid w:val="00621992"/>
    <w:rsid w:val="00624B03"/>
    <w:rsid w:val="00625B1C"/>
    <w:rsid w:val="00625DE6"/>
    <w:rsid w:val="00626EBE"/>
    <w:rsid w:val="006271F8"/>
    <w:rsid w:val="00631939"/>
    <w:rsid w:val="006330F7"/>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4B51"/>
    <w:rsid w:val="006B1878"/>
    <w:rsid w:val="006B1EFF"/>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5DC1"/>
    <w:rsid w:val="006D738A"/>
    <w:rsid w:val="006E079A"/>
    <w:rsid w:val="006E091E"/>
    <w:rsid w:val="006E0FFF"/>
    <w:rsid w:val="006E6334"/>
    <w:rsid w:val="006E6535"/>
    <w:rsid w:val="006E68F7"/>
    <w:rsid w:val="006E6D65"/>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2E9A"/>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5882"/>
    <w:rsid w:val="00797E21"/>
    <w:rsid w:val="007A0E34"/>
    <w:rsid w:val="007A1796"/>
    <w:rsid w:val="007A381B"/>
    <w:rsid w:val="007A3883"/>
    <w:rsid w:val="007A6FA0"/>
    <w:rsid w:val="007B1BF8"/>
    <w:rsid w:val="007B3E15"/>
    <w:rsid w:val="007B44D1"/>
    <w:rsid w:val="007B5215"/>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4C88"/>
    <w:rsid w:val="007E73F2"/>
    <w:rsid w:val="007F0C3F"/>
    <w:rsid w:val="007F0E0D"/>
    <w:rsid w:val="007F1DD3"/>
    <w:rsid w:val="007F2BEB"/>
    <w:rsid w:val="007F393E"/>
    <w:rsid w:val="007F3B0C"/>
    <w:rsid w:val="007F4D44"/>
    <w:rsid w:val="007F575A"/>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B84"/>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3B99"/>
    <w:rsid w:val="008A5F28"/>
    <w:rsid w:val="008A68A2"/>
    <w:rsid w:val="008A7C48"/>
    <w:rsid w:val="008B185B"/>
    <w:rsid w:val="008B21D3"/>
    <w:rsid w:val="008B3489"/>
    <w:rsid w:val="008B3C01"/>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2F96"/>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A45"/>
    <w:rsid w:val="009D3FD8"/>
    <w:rsid w:val="009D5B83"/>
    <w:rsid w:val="009D5BD8"/>
    <w:rsid w:val="009D6390"/>
    <w:rsid w:val="009D6796"/>
    <w:rsid w:val="009D7075"/>
    <w:rsid w:val="009E0ADA"/>
    <w:rsid w:val="009E0EFD"/>
    <w:rsid w:val="009E1490"/>
    <w:rsid w:val="009E1C18"/>
    <w:rsid w:val="009E2A42"/>
    <w:rsid w:val="009E2AF9"/>
    <w:rsid w:val="009E2D9D"/>
    <w:rsid w:val="009E6065"/>
    <w:rsid w:val="009F0A0D"/>
    <w:rsid w:val="009F2E1C"/>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5BFD"/>
    <w:rsid w:val="00A1694B"/>
    <w:rsid w:val="00A1708A"/>
    <w:rsid w:val="00A20177"/>
    <w:rsid w:val="00A202CE"/>
    <w:rsid w:val="00A20482"/>
    <w:rsid w:val="00A21517"/>
    <w:rsid w:val="00A2208E"/>
    <w:rsid w:val="00A22763"/>
    <w:rsid w:val="00A237F3"/>
    <w:rsid w:val="00A243FB"/>
    <w:rsid w:val="00A25DF0"/>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5540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473D"/>
    <w:rsid w:val="00A853A1"/>
    <w:rsid w:val="00A8553F"/>
    <w:rsid w:val="00A865D4"/>
    <w:rsid w:val="00A868C7"/>
    <w:rsid w:val="00A91AB4"/>
    <w:rsid w:val="00A91DBE"/>
    <w:rsid w:val="00A929A6"/>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0C9D"/>
    <w:rsid w:val="00B426B7"/>
    <w:rsid w:val="00B42824"/>
    <w:rsid w:val="00B44510"/>
    <w:rsid w:val="00B44C94"/>
    <w:rsid w:val="00B47468"/>
    <w:rsid w:val="00B51FC8"/>
    <w:rsid w:val="00B55589"/>
    <w:rsid w:val="00B5605F"/>
    <w:rsid w:val="00B62349"/>
    <w:rsid w:val="00B62BE7"/>
    <w:rsid w:val="00B636AB"/>
    <w:rsid w:val="00B638A7"/>
    <w:rsid w:val="00B63EEB"/>
    <w:rsid w:val="00B6437D"/>
    <w:rsid w:val="00B65322"/>
    <w:rsid w:val="00B6544C"/>
    <w:rsid w:val="00B662E7"/>
    <w:rsid w:val="00B66EA4"/>
    <w:rsid w:val="00B675DA"/>
    <w:rsid w:val="00B7216C"/>
    <w:rsid w:val="00B72C16"/>
    <w:rsid w:val="00B7328C"/>
    <w:rsid w:val="00B73F50"/>
    <w:rsid w:val="00B7458B"/>
    <w:rsid w:val="00B7552B"/>
    <w:rsid w:val="00B76000"/>
    <w:rsid w:val="00B77827"/>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0AEB"/>
    <w:rsid w:val="00C11A9A"/>
    <w:rsid w:val="00C12293"/>
    <w:rsid w:val="00C1486F"/>
    <w:rsid w:val="00C15504"/>
    <w:rsid w:val="00C163FA"/>
    <w:rsid w:val="00C20B04"/>
    <w:rsid w:val="00C20F27"/>
    <w:rsid w:val="00C21F3B"/>
    <w:rsid w:val="00C23834"/>
    <w:rsid w:val="00C23C66"/>
    <w:rsid w:val="00C24962"/>
    <w:rsid w:val="00C25F6B"/>
    <w:rsid w:val="00C30536"/>
    <w:rsid w:val="00C31F95"/>
    <w:rsid w:val="00C3205A"/>
    <w:rsid w:val="00C32E4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355"/>
    <w:rsid w:val="00C67831"/>
    <w:rsid w:val="00C67DE2"/>
    <w:rsid w:val="00C708F9"/>
    <w:rsid w:val="00C70BC0"/>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87EF7"/>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C25"/>
    <w:rsid w:val="00CE51E4"/>
    <w:rsid w:val="00CE5DAC"/>
    <w:rsid w:val="00CE7166"/>
    <w:rsid w:val="00CF06CD"/>
    <w:rsid w:val="00CF2844"/>
    <w:rsid w:val="00CF390F"/>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4B6E"/>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6FCC"/>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C702F"/>
    <w:rsid w:val="00DD04EB"/>
    <w:rsid w:val="00DD0656"/>
    <w:rsid w:val="00DD09CB"/>
    <w:rsid w:val="00DD0EE4"/>
    <w:rsid w:val="00DD1E2B"/>
    <w:rsid w:val="00DD2384"/>
    <w:rsid w:val="00DD374F"/>
    <w:rsid w:val="00DD456E"/>
    <w:rsid w:val="00DE2CB8"/>
    <w:rsid w:val="00DE320D"/>
    <w:rsid w:val="00DE3A42"/>
    <w:rsid w:val="00DE3AC7"/>
    <w:rsid w:val="00DE3FB9"/>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61FC"/>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3E45"/>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5AA0"/>
    <w:rsid w:val="00F70100"/>
    <w:rsid w:val="00F7051D"/>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B77B4"/>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32D7"/>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77B4"/>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6330F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tel.iitm.ac.in/courses/Webcourse-contents/IIT%20Kharagpur/som%20Proc%20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F72D-7601-4126-A173-861A23FF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70</cp:lastModifiedBy>
  <cp:revision>40</cp:revision>
  <cp:lastPrinted>2017-03-25T17:59:00Z</cp:lastPrinted>
  <dcterms:created xsi:type="dcterms:W3CDTF">2017-02-16T04:30:00Z</dcterms:created>
  <dcterms:modified xsi:type="dcterms:W3CDTF">2017-03-25T17:59:00Z</dcterms:modified>
</cp:coreProperties>
</file>